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Могочинской</w:t>
      </w:r>
      <w:r>
        <w:rPr>
          <w:rFonts w:ascii="Times New Roman" w:hAnsi="Times New Roman"/>
          <w:b w:val="1"/>
          <w:sz w:val="27"/>
        </w:rPr>
        <w:t xml:space="preserve"> межрайонн</w:t>
      </w:r>
      <w:r>
        <w:rPr>
          <w:rFonts w:ascii="Times New Roman" w:hAnsi="Times New Roman"/>
          <w:b w:val="1"/>
          <w:sz w:val="27"/>
        </w:rPr>
        <w:t>ой прокуратурой организована проверка по факту аварийного состояния пешеходного моста в пгт.Ксеньевка</w:t>
      </w:r>
      <w:r>
        <w:rPr>
          <w:rFonts w:ascii="Times New Roman" w:hAnsi="Times New Roman"/>
          <w:b w:val="1"/>
          <w:sz w:val="27"/>
        </w:rPr>
        <w:t>.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7"/>
        </w:rPr>
      </w:pPr>
    </w:p>
    <w:p w14:paraId="03000000">
      <w:pPr>
        <w:pStyle w:val="Style_1"/>
        <w:widowControl w:val="1"/>
        <w:ind w:firstLine="709"/>
        <w:jc w:val="both"/>
        <w:rPr>
          <w:sz w:val="27"/>
        </w:rPr>
      </w:pPr>
      <w:r>
        <w:rPr>
          <w:sz w:val="27"/>
        </w:rPr>
        <w:t xml:space="preserve">Могочинской межрайонной прокуратурой организована проверка по факту размещения в средствах массовой информации публикации содержащей сведения об аварийности пешеходного моста через р.Березовка в поселке городского типа Ксеньевка Могочинского муниципального округа. </w:t>
      </w:r>
    </w:p>
    <w:p w14:paraId="04000000">
      <w:pPr>
        <w:pStyle w:val="Style_1"/>
        <w:widowControl w:val="1"/>
        <w:ind w:firstLine="709"/>
        <w:jc w:val="both"/>
        <w:rPr>
          <w:sz w:val="27"/>
        </w:rPr>
      </w:pPr>
      <w:r>
        <w:rPr>
          <w:sz w:val="27"/>
        </w:rPr>
        <w:t>Представители надзорного ведомства оценят исполнение органами местного самоуправления требований законодательства о безопасности дорожного движения, обратив особое внимание на надлежащее содержание пешеходного моста, своевременность и полноту мероприятий по устранению причин произошедшего.</w:t>
      </w:r>
    </w:p>
    <w:p w14:paraId="05000000">
      <w:pPr>
        <w:pStyle w:val="Style_1"/>
        <w:widowControl w:val="1"/>
        <w:ind w:firstLine="709"/>
        <w:jc w:val="both"/>
        <w:rPr>
          <w:sz w:val="27"/>
        </w:rPr>
      </w:pPr>
      <w:r>
        <w:rPr>
          <w:sz w:val="27"/>
        </w:rPr>
        <w:t>По выявленным нарушениям будут приняты необходимые меры прокурорского реагирования, в том числе будет дана надлежащая уголовно правовая оценка действиям (бездействию) ответственных должностных лиц администрации Могочинского муниципального округа.</w:t>
      </w:r>
    </w:p>
    <w:p w14:paraId="06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ind/>
        <w:jc w:val="both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(Информацию предоставил помощник межрайонного прокурора юрист 3 класса Артем Толстокулаков)</w:t>
      </w:r>
    </w:p>
    <w:p w14:paraId="08000000">
      <w:pPr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телефон: 8-914-489-37-29</w:t>
      </w:r>
    </w:p>
    <w:p w14:paraId="09000000">
      <w:pPr>
        <w:pStyle w:val="Style_1"/>
        <w:widowControl w:val="1"/>
        <w:ind w:firstLine="709"/>
        <w:jc w:val="both"/>
        <w:rPr>
          <w:sz w:val="27"/>
        </w:rPr>
      </w:pPr>
    </w:p>
    <w:p w14:paraId="0A000000">
      <w:pPr>
        <w:pStyle w:val="Style_1"/>
        <w:widowControl w:val="1"/>
        <w:ind w:firstLine="709"/>
        <w:jc w:val="both"/>
        <w:rPr>
          <w:sz w:val="27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14:paraId="0C000000">
      <w:pPr>
        <w:widowControl w:val="1"/>
        <w:spacing w:line="240" w:lineRule="auto"/>
        <w:ind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М</w:t>
      </w:r>
      <w:r>
        <w:rPr>
          <w:rFonts w:ascii="Times New Roman" w:hAnsi="Times New Roman"/>
          <w:sz w:val="27"/>
        </w:rPr>
        <w:t>ежрайонный</w:t>
      </w:r>
      <w:r>
        <w:rPr>
          <w:rFonts w:ascii="Times New Roman" w:hAnsi="Times New Roman"/>
          <w:sz w:val="27"/>
        </w:rPr>
        <w:t xml:space="preserve"> прокурор</w:t>
      </w:r>
    </w:p>
    <w:p w14:paraId="0D000000">
      <w:pPr>
        <w:widowControl w:val="1"/>
        <w:spacing w:line="240" w:lineRule="auto"/>
        <w:ind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с</w:t>
      </w:r>
      <w:r>
        <w:rPr>
          <w:rFonts w:ascii="Times New Roman" w:hAnsi="Times New Roman"/>
          <w:sz w:val="27"/>
        </w:rPr>
        <w:t xml:space="preserve">оветник юстиции                                                 </w:t>
      </w:r>
      <w:r>
        <w:rPr>
          <w:rFonts w:ascii="Times New Roman" w:hAnsi="Times New Roman"/>
          <w:sz w:val="27"/>
        </w:rPr>
        <w:t xml:space="preserve">                        А.С. Толстокулаков</w:t>
      </w:r>
    </w:p>
    <w:p w14:paraId="0E000000">
      <w:pPr>
        <w:widowControl w:val="1"/>
        <w:spacing w:line="240" w:lineRule="auto"/>
        <w:ind/>
        <w:rPr>
          <w:rFonts w:ascii="Times New Roman" w:hAnsi="Times New Roman"/>
          <w:sz w:val="27"/>
        </w:rPr>
      </w:pPr>
    </w:p>
    <w:p w14:paraId="0F000000">
      <w:pPr>
        <w:widowControl w:val="1"/>
        <w:spacing w:line="240" w:lineRule="auto"/>
        <w:ind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22.04.2026</w:t>
      </w:r>
    </w:p>
    <w:sectPr>
      <w:pgSz w:h="16838" w:orient="portrait" w:w="11906"/>
      <w:pgMar w:bottom="568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Normal (Web)"/>
    <w:basedOn w:val="Style_2"/>
    <w:link w:val="Style_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Normal (Web)"/>
    <w:basedOn w:val="Style_2_ch"/>
    <w:link w:val="Style_9"/>
    <w:rPr>
      <w:rFonts w:ascii="Times New Roman" w:hAnsi="Times New Roman"/>
      <w:sz w:val="2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" w:type="paragraph">
    <w:name w:val="ConsPlusNormal"/>
    <w:link w:val="Style_1_ch"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ConsPlusNormal"/>
    <w:link w:val="Style_1"/>
    <w:rPr>
      <w:rFonts w:ascii="Times New Roman" w:hAnsi="Times New Roman"/>
      <w:sz w:val="28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Balloon Text"/>
    <w:basedOn w:val="Style_2"/>
    <w:link w:val="Style_2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2_ch"/>
    <w:link w:val="Style_21"/>
    <w:rPr>
      <w:rFonts w:ascii="Segoe UI" w:hAnsi="Segoe UI"/>
      <w:sz w:val="18"/>
    </w:rPr>
  </w:style>
  <w:style w:styleId="Style_22" w:type="paragraph">
    <w:name w:val="Subtitle"/>
    <w:next w:val="Style_2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2025-04-15T11:34:00Z</dcterms:created>
  <dcterms:modified xsi:type="dcterms:W3CDTF">2026-04-22T10:33:30Z</dcterms:modified>
</cp:coreProperties>
</file>