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CA1" w:rsidRPr="00C00C91" w:rsidRDefault="00463CA1" w:rsidP="00EE07F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C00C91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Совет сельского поселения </w:t>
      </w:r>
      <w:r w:rsidR="0037550F" w:rsidRPr="00C00C91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«Тупикское»</w:t>
      </w:r>
    </w:p>
    <w:p w:rsidR="00463CA1" w:rsidRPr="00EE07F9" w:rsidRDefault="00463CA1" w:rsidP="00EE07F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463CA1" w:rsidRDefault="00463CA1" w:rsidP="00EE07F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 w:rsidRPr="00C00C91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>РЕШЕНИЕ</w:t>
      </w:r>
      <w:r w:rsidR="00182E22"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</w:t>
      </w:r>
    </w:p>
    <w:p w:rsidR="00182E22" w:rsidRPr="00C00C91" w:rsidRDefault="00182E22" w:rsidP="00EE07F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b/>
          <w:bCs/>
          <w:sz w:val="28"/>
          <w:szCs w:val="28"/>
          <w:lang w:eastAsia="zh-CN"/>
        </w:rPr>
        <w:t xml:space="preserve">                                                                                     ПРОЕКТ</w:t>
      </w:r>
    </w:p>
    <w:p w:rsidR="00C00C91" w:rsidRDefault="00C00C91" w:rsidP="00EE07F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0F1EE9" w:rsidRPr="00EE07F9" w:rsidRDefault="000F1EE9" w:rsidP="00EE07F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463CA1" w:rsidRPr="00EE07F9" w:rsidRDefault="00182E22" w:rsidP="00EE07F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>от «23» ноября</w:t>
      </w:r>
      <w:r w:rsidR="00463CA1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202</w:t>
      </w:r>
      <w:r w:rsidR="00B73D96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3</w:t>
      </w:r>
      <w:r w:rsidR="00463CA1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года </w:t>
      </w:r>
      <w:r w:rsidR="000F1EE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                            </w:t>
      </w:r>
      <w:r w:rsidR="00463CA1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№ ____</w:t>
      </w:r>
    </w:p>
    <w:p w:rsidR="00463CA1" w:rsidRPr="00EE07F9" w:rsidRDefault="00463CA1" w:rsidP="00EE07F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C00C91" w:rsidRDefault="00C00C91" w:rsidP="00EE07F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463CA1" w:rsidRPr="00EE07F9" w:rsidRDefault="00463CA1" w:rsidP="00EE07F9">
      <w:pPr>
        <w:suppressAutoHyphens/>
        <w:spacing w:after="0" w:line="240" w:lineRule="auto"/>
        <w:jc w:val="center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EE07F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О внесении изменений и дополнений в Устав сельского поселения </w:t>
      </w:r>
      <w:r w:rsidR="0037550F" w:rsidRPr="00EE07F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«Тупикское»</w:t>
      </w:r>
    </w:p>
    <w:p w:rsidR="00463CA1" w:rsidRPr="00EE07F9" w:rsidRDefault="00463CA1" w:rsidP="00EE07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463CA1" w:rsidRPr="00EE07F9" w:rsidRDefault="00463CA1" w:rsidP="00EE07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463CA1" w:rsidRPr="00EE07F9" w:rsidRDefault="00463CA1" w:rsidP="00EE07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  <w:r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Руководствуясь пунктом 1 части 10 статьи 35 Федерального закона от 06.10.2003 № 131-ФЗ «Об общих принципах организации местного самоуправления в Российской Федерации</w:t>
      </w:r>
      <w:r w:rsidR="00DD4211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»</w:t>
      </w:r>
      <w:r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Уставом сельского поселения </w:t>
      </w:r>
      <w:r w:rsidR="0037550F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«Тупикское»</w:t>
      </w:r>
      <w:r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, Совет сельского поселения </w:t>
      </w:r>
      <w:r w:rsidR="0037550F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«Тупикское»</w:t>
      </w:r>
      <w:r w:rsidR="00503AA9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BF209E" w:rsidRPr="00EE07F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р</w:t>
      </w:r>
      <w:r w:rsidRPr="00EE07F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ешил:</w:t>
      </w:r>
    </w:p>
    <w:p w:rsidR="00463CA1" w:rsidRPr="00EE07F9" w:rsidRDefault="00463CA1" w:rsidP="00EE07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bCs/>
          <w:sz w:val="28"/>
          <w:szCs w:val="28"/>
          <w:lang w:eastAsia="zh-CN"/>
        </w:rPr>
      </w:pPr>
    </w:p>
    <w:p w:rsidR="00D804BA" w:rsidRPr="00EE07F9" w:rsidRDefault="00463CA1" w:rsidP="00EE07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1. Внести изменения и дополнения в Устав</w:t>
      </w:r>
      <w:r w:rsidRPr="00EE07F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сельского поселения</w:t>
      </w:r>
      <w:r w:rsidRPr="00EE07F9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</w:t>
      </w:r>
      <w:r w:rsidR="0037550F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«Тупикское»</w:t>
      </w:r>
      <w:r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, следующего содержания:</w:t>
      </w:r>
      <w:r w:rsidR="00D804BA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</w:p>
    <w:p w:rsidR="00D804BA" w:rsidRPr="00EE07F9" w:rsidRDefault="00D804BA" w:rsidP="00EE07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E74C36" w:rsidRPr="00EE07F9" w:rsidRDefault="00E74C36" w:rsidP="00EE07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7F9">
        <w:rPr>
          <w:rFonts w:ascii="Times New Roman" w:eastAsia="Times New Roman" w:hAnsi="Times New Roman" w:cs="Times New Roman"/>
          <w:sz w:val="28"/>
          <w:szCs w:val="28"/>
          <w:lang w:eastAsia="ru-RU"/>
        </w:rPr>
        <w:t>6) статью 12 Устава дополнить частью 3 следующего содержания:</w:t>
      </w:r>
    </w:p>
    <w:p w:rsidR="00E74C36" w:rsidRPr="00EE07F9" w:rsidRDefault="00E74C36" w:rsidP="00EE07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«3. В соответствии с частью 9 статьи 1 Федерального закона </w:t>
      </w:r>
      <w:r w:rsidRPr="00EE07F9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№ 248-ФЗ муниципальный контроль подлежит осуществлению при наличии в границах сельского поселения </w:t>
      </w:r>
      <w:r w:rsidRPr="00EE07F9">
        <w:rPr>
          <w:rFonts w:ascii="Times New Roman" w:hAnsi="Times New Roman" w:cs="Times New Roman"/>
          <w:sz w:val="28"/>
          <w:szCs w:val="28"/>
        </w:rPr>
        <w:t>объектов соответствующего вида контроля.»;</w:t>
      </w:r>
    </w:p>
    <w:p w:rsidR="00E74C36" w:rsidRPr="00EE07F9" w:rsidRDefault="00E74C36" w:rsidP="00EE07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73D96" w:rsidRPr="00EE07F9" w:rsidRDefault="00E74C36" w:rsidP="00EE07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8</w:t>
      </w:r>
      <w:r w:rsidR="00B73D96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) Статью 15 устава изложить в следующей редакции:</w:t>
      </w:r>
    </w:p>
    <w:p w:rsidR="00B73D96" w:rsidRPr="00EE07F9" w:rsidRDefault="00B73D96" w:rsidP="00EE07F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E0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«Статья 15. </w:t>
      </w:r>
      <w:r w:rsidRPr="00EE07F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Муниципальные выборы</w:t>
      </w:r>
    </w:p>
    <w:p w:rsidR="00B73D96" w:rsidRPr="00EE07F9" w:rsidRDefault="00B73D96" w:rsidP="00EE07F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7F9">
        <w:rPr>
          <w:rFonts w:ascii="Times New Roman" w:eastAsia="Times New Roman" w:hAnsi="Times New Roman" w:cs="Times New Roman"/>
          <w:sz w:val="28"/>
          <w:szCs w:val="28"/>
          <w:lang w:eastAsia="ru-RU"/>
        </w:rPr>
        <w:t>1. Муниципальные выборы в сельском поселении проводятся в целях избрания депутатов Совета сельского поселения и главы сельского поселения на основе всеобщего, равного и прямого избирательного права при тайном голосовании.</w:t>
      </w:r>
    </w:p>
    <w:p w:rsidR="00B73D96" w:rsidRPr="00EE07F9" w:rsidRDefault="00B73D96" w:rsidP="00EE07F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7F9">
        <w:rPr>
          <w:rFonts w:ascii="Times New Roman" w:eastAsia="Times New Roman" w:hAnsi="Times New Roman" w:cs="Times New Roman"/>
          <w:sz w:val="28"/>
          <w:szCs w:val="28"/>
          <w:lang w:eastAsia="ru-RU"/>
        </w:rPr>
        <w:t>2. Муниципальные выборы депутатов Совета сельского поселения проводятся по мажоритарной избирательной системе относительного большинства по одному многомандатному избирательному округу.</w:t>
      </w:r>
    </w:p>
    <w:p w:rsidR="00B73D96" w:rsidRPr="00EE07F9" w:rsidRDefault="00B73D96" w:rsidP="00EE07F9">
      <w:pPr>
        <w:shd w:val="clear" w:color="auto" w:fill="FFFFFF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7F9">
        <w:rPr>
          <w:rFonts w:ascii="Times New Roman" w:eastAsia="Times New Roman" w:hAnsi="Times New Roman" w:cs="Times New Roman"/>
          <w:sz w:val="28"/>
          <w:szCs w:val="28"/>
          <w:lang w:eastAsia="ru-RU"/>
        </w:rPr>
        <w:t>3. Муниципальные выборы главы сельского поселения проводятся на основе мажоритарной избирательной системы относительного большинства по единому избирательному округу.</w:t>
      </w:r>
    </w:p>
    <w:p w:rsidR="00B73D96" w:rsidRPr="00EE07F9" w:rsidRDefault="00B73D96" w:rsidP="00EE07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Гарантии избирательных прав граждан при проведении муниципальных выборов, порядок назначения, подготовки, проведения, установления итогов и определения результатов муниципальных выборов </w:t>
      </w:r>
      <w:r w:rsidRPr="00EE07F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устанавливаются Федеральным законом № 67-ФЗ и законом Забайкальского края для проведения муниципальных выборов.</w:t>
      </w:r>
    </w:p>
    <w:p w:rsidR="00B73D96" w:rsidRPr="00EE07F9" w:rsidRDefault="00B73D96" w:rsidP="00EE07F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E07F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5. Итоги муниципальных выборов подлежат официальному обнародованию.»;</w:t>
      </w:r>
    </w:p>
    <w:p w:rsidR="00B73D96" w:rsidRPr="00EE07F9" w:rsidRDefault="00B73D96" w:rsidP="00EE07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16B" w:rsidRPr="00EE07F9" w:rsidRDefault="00E74C36" w:rsidP="00EE07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7F9">
        <w:rPr>
          <w:rFonts w:ascii="Times New Roman" w:hAnsi="Times New Roman" w:cs="Times New Roman"/>
          <w:sz w:val="28"/>
          <w:szCs w:val="28"/>
        </w:rPr>
        <w:t>9</w:t>
      </w:r>
      <w:r w:rsidR="00B73D96" w:rsidRPr="00EE07F9">
        <w:rPr>
          <w:rFonts w:ascii="Times New Roman" w:hAnsi="Times New Roman" w:cs="Times New Roman"/>
          <w:sz w:val="28"/>
          <w:szCs w:val="28"/>
        </w:rPr>
        <w:t>)</w:t>
      </w:r>
      <w:r w:rsidR="00BB016B" w:rsidRPr="00EE07F9">
        <w:rPr>
          <w:rFonts w:ascii="Times New Roman" w:hAnsi="Times New Roman" w:cs="Times New Roman"/>
          <w:sz w:val="28"/>
          <w:szCs w:val="28"/>
        </w:rPr>
        <w:t xml:space="preserve"> в абзаце 1 части 3 статьи 16 Устава слова «соответствующей избирательной комиссии» заменить словами «</w:t>
      </w:r>
      <w:bookmarkStart w:id="0" w:name="_GoBack"/>
      <w:bookmarkEnd w:id="0"/>
      <w:r w:rsidR="00182E22" w:rsidRPr="00EE07F9">
        <w:rPr>
          <w:rFonts w:ascii="Times New Roman" w:hAnsi="Times New Roman" w:cs="Times New Roman"/>
          <w:sz w:val="28"/>
          <w:szCs w:val="28"/>
        </w:rPr>
        <w:t>избирательной комиссией,</w:t>
      </w:r>
      <w:r w:rsidR="00BB016B" w:rsidRPr="00EE07F9">
        <w:rPr>
          <w:rFonts w:ascii="Times New Roman" w:hAnsi="Times New Roman" w:cs="Times New Roman"/>
          <w:sz w:val="28"/>
          <w:szCs w:val="28"/>
        </w:rPr>
        <w:t xml:space="preserve"> организующей подготовку и проведение выборов в органы местного самоуправления, местного референдума»;</w:t>
      </w:r>
    </w:p>
    <w:p w:rsidR="00BB016B" w:rsidRPr="00EE07F9" w:rsidRDefault="00BB016B" w:rsidP="00EE07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B016B" w:rsidRPr="00EE07F9" w:rsidRDefault="00BB016B" w:rsidP="00EE07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E07F9">
        <w:rPr>
          <w:rFonts w:ascii="Times New Roman" w:hAnsi="Times New Roman" w:cs="Times New Roman"/>
          <w:sz w:val="28"/>
          <w:szCs w:val="28"/>
        </w:rPr>
        <w:t>10) в</w:t>
      </w:r>
      <w:r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абзаце 2 части 3, абзаце 2 части 5 статьи 16</w:t>
      </w:r>
      <w:r w:rsidR="00DB5640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, абзац 2 части 3 статьи 31</w:t>
      </w:r>
      <w:r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Устава слова «</w:t>
      </w:r>
      <w:r w:rsidRPr="00EE07F9">
        <w:rPr>
          <w:rFonts w:ascii="Times New Roman" w:hAnsi="Times New Roman" w:cs="Times New Roman"/>
          <w:sz w:val="28"/>
          <w:szCs w:val="28"/>
        </w:rPr>
        <w:t xml:space="preserve">избирательная комиссия </w:t>
      </w:r>
      <w:r w:rsidR="009F3713" w:rsidRPr="00EE07F9">
        <w:rPr>
          <w:rFonts w:ascii="Times New Roman" w:hAnsi="Times New Roman" w:cs="Times New Roman"/>
          <w:sz w:val="28"/>
          <w:szCs w:val="28"/>
        </w:rPr>
        <w:t>сельского</w:t>
      </w:r>
      <w:r w:rsidRPr="00EE07F9">
        <w:rPr>
          <w:rFonts w:ascii="Times New Roman" w:hAnsi="Times New Roman" w:cs="Times New Roman"/>
          <w:sz w:val="28"/>
          <w:szCs w:val="28"/>
        </w:rPr>
        <w:t xml:space="preserve"> поселения» в соответствующих падежах заменить словами «</w:t>
      </w:r>
      <w:r w:rsidR="00182E22" w:rsidRPr="00EE07F9">
        <w:rPr>
          <w:rFonts w:ascii="Times New Roman" w:hAnsi="Times New Roman" w:cs="Times New Roman"/>
          <w:sz w:val="28"/>
          <w:szCs w:val="28"/>
        </w:rPr>
        <w:t>избирательная комиссия,</w:t>
      </w:r>
      <w:r w:rsidRPr="00EE07F9">
        <w:rPr>
          <w:rFonts w:ascii="Times New Roman" w:hAnsi="Times New Roman" w:cs="Times New Roman"/>
          <w:sz w:val="28"/>
          <w:szCs w:val="28"/>
        </w:rPr>
        <w:t xml:space="preserve"> организующая подготовку и проведение выборов в органы местного самоуправления, местного референдума» в соответствующих падежах;</w:t>
      </w:r>
    </w:p>
    <w:p w:rsidR="00B73D96" w:rsidRPr="00EE07F9" w:rsidRDefault="00B73D96" w:rsidP="00EE07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6389C" w:rsidRPr="00EE07F9" w:rsidRDefault="00671E25" w:rsidP="00EE07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E07F9">
        <w:rPr>
          <w:rFonts w:ascii="Times New Roman" w:hAnsi="Times New Roman" w:cs="Times New Roman"/>
          <w:sz w:val="28"/>
          <w:szCs w:val="28"/>
        </w:rPr>
        <w:t>1</w:t>
      </w:r>
      <w:r w:rsidR="00BB016B" w:rsidRPr="00EE07F9">
        <w:rPr>
          <w:rFonts w:ascii="Times New Roman" w:hAnsi="Times New Roman" w:cs="Times New Roman"/>
          <w:sz w:val="28"/>
          <w:szCs w:val="28"/>
        </w:rPr>
        <w:t>4</w:t>
      </w:r>
      <w:r w:rsidR="002B036F" w:rsidRPr="00EE07F9">
        <w:rPr>
          <w:rFonts w:ascii="Times New Roman" w:hAnsi="Times New Roman" w:cs="Times New Roman"/>
          <w:sz w:val="28"/>
          <w:szCs w:val="28"/>
        </w:rPr>
        <w:t xml:space="preserve">) </w:t>
      </w:r>
      <w:r w:rsidR="00B6389C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часть 2 статьи 19.1 Устава изложить в новой редакции:</w:t>
      </w:r>
    </w:p>
    <w:p w:rsidR="00B6389C" w:rsidRPr="00EE07F9" w:rsidRDefault="00B6389C" w:rsidP="00EE07F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7F9">
        <w:rPr>
          <w:rFonts w:ascii="Times New Roman" w:hAnsi="Times New Roman" w:cs="Times New Roman"/>
          <w:snapToGrid w:val="0"/>
          <w:sz w:val="28"/>
          <w:szCs w:val="28"/>
        </w:rPr>
        <w:t xml:space="preserve">«2. </w:t>
      </w:r>
      <w:r w:rsidRPr="00EE07F9">
        <w:rPr>
          <w:rFonts w:ascii="Times New Roman" w:hAnsi="Times New Roman" w:cs="Times New Roman"/>
          <w:sz w:val="28"/>
          <w:szCs w:val="28"/>
        </w:rPr>
        <w:t>Сельский староста назначается Советом сельского поселения, в состав которого входит данный сельский населенный пункт, по представлению схода граждан сельского населенного пункта. Сельский староста назначается из числа граждан Российской Федерации, проживающих на территории данного сельского населенного пункта и обладающих активным избирательным правом, либо граждан Российской Федерации, достигших на день представления сходом граждан 18 лет и имеющих в собственности жилое помещение, расположенное на территории данного сельского населенного пункта.</w:t>
      </w:r>
    </w:p>
    <w:p w:rsidR="00A05D42" w:rsidRPr="00EE07F9" w:rsidRDefault="00A05D42" w:rsidP="00EE07F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05D42" w:rsidRPr="00EE07F9" w:rsidRDefault="00A05D42" w:rsidP="00EE07F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7F9">
        <w:rPr>
          <w:rFonts w:ascii="Times New Roman" w:eastAsia="Times New Roman" w:hAnsi="Times New Roman" w:cs="Times New Roman"/>
          <w:sz w:val="28"/>
          <w:szCs w:val="28"/>
          <w:lang w:eastAsia="ru-RU"/>
        </w:rPr>
        <w:t>) статью 28 Устава дополнить частью 6.1 следующего содержания:</w:t>
      </w:r>
    </w:p>
    <w:p w:rsidR="00A05D42" w:rsidRPr="00EE07F9" w:rsidRDefault="00A05D42" w:rsidP="00EE07F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7F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E07F9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="00EE07F9" w:rsidRPr="00EE07F9">
        <w:rPr>
          <w:rFonts w:ascii="Times New Roman" w:hAnsi="Times New Roman" w:cs="Times New Roman"/>
          <w:color w:val="000000"/>
          <w:sz w:val="28"/>
          <w:szCs w:val="28"/>
        </w:rPr>
        <w:t>сельского поселения</w:t>
      </w:r>
      <w:r w:rsidRPr="00EE07F9">
        <w:rPr>
          <w:rFonts w:ascii="Times New Roman" w:hAnsi="Times New Roman" w:cs="Times New Roman"/>
          <w:color w:val="000000"/>
          <w:sz w:val="28"/>
          <w:szCs w:val="28"/>
        </w:rPr>
        <w:t xml:space="preserve"> освобождается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</w:t>
      </w:r>
      <w:r w:rsidR="00EE07F9" w:rsidRPr="00EE07F9">
        <w:rPr>
          <w:rFonts w:ascii="Times New Roman" w:hAnsi="Times New Roman" w:cs="Times New Roman"/>
          <w:color w:val="000000"/>
          <w:sz w:val="28"/>
          <w:szCs w:val="28"/>
        </w:rPr>
        <w:t xml:space="preserve"> № 131-ФЗ</w:t>
      </w:r>
      <w:r w:rsidRPr="00EE07F9">
        <w:rPr>
          <w:rFonts w:ascii="Times New Roman" w:hAnsi="Times New Roman" w:cs="Times New Roman"/>
          <w:color w:val="000000"/>
          <w:sz w:val="28"/>
          <w:szCs w:val="28"/>
        </w:rPr>
        <w:t xml:space="preserve">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него обстоятельств в порядке, предусмотренном частями 3 - 6 статьи 13 Федерального закона от 25 декабря 2008</w:t>
      </w:r>
      <w:r w:rsidR="00EE07F9" w:rsidRPr="00EE07F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E07F9">
        <w:rPr>
          <w:rFonts w:ascii="Times New Roman" w:hAnsi="Times New Roman" w:cs="Times New Roman"/>
          <w:color w:val="000000"/>
          <w:sz w:val="28"/>
          <w:szCs w:val="28"/>
        </w:rPr>
        <w:t xml:space="preserve">года </w:t>
      </w:r>
      <w:r w:rsidR="00EE07F9" w:rsidRPr="00EE07F9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 w:rsidRPr="00EE07F9">
        <w:rPr>
          <w:rFonts w:ascii="Times New Roman" w:hAnsi="Times New Roman" w:cs="Times New Roman"/>
          <w:color w:val="000000"/>
          <w:sz w:val="28"/>
          <w:szCs w:val="28"/>
        </w:rPr>
        <w:t xml:space="preserve">273-ФЗ </w:t>
      </w:r>
      <w:r w:rsidR="00EE07F9" w:rsidRPr="00EE07F9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Pr="00EE07F9">
        <w:rPr>
          <w:rFonts w:ascii="Times New Roman" w:hAnsi="Times New Roman" w:cs="Times New Roman"/>
          <w:color w:val="000000"/>
          <w:sz w:val="28"/>
          <w:szCs w:val="28"/>
        </w:rPr>
        <w:t>О противодействии коррупции</w:t>
      </w:r>
      <w:r w:rsidR="00EE07F9" w:rsidRPr="00EE07F9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Pr="00EE07F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A05D42" w:rsidRPr="00EE07F9" w:rsidRDefault="00A05D42" w:rsidP="00EE07F9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73D96" w:rsidRPr="00EE07F9" w:rsidRDefault="00B73D96" w:rsidP="00EE07F9">
      <w:pPr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E07F9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="00BB016B" w:rsidRPr="00EE07F9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EE07F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Статью 30 Устава исключить;</w:t>
      </w:r>
    </w:p>
    <w:p w:rsidR="00B73D96" w:rsidRPr="00EE07F9" w:rsidRDefault="00B73D96" w:rsidP="00EE0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B73D96" w:rsidRPr="00EE07F9" w:rsidRDefault="00B73D96" w:rsidP="00EE07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2</w:t>
      </w:r>
      <w:r w:rsidR="00BB016B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3</w:t>
      </w:r>
      <w:r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) </w:t>
      </w:r>
      <w:proofErr w:type="gramStart"/>
      <w:r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В</w:t>
      </w:r>
      <w:proofErr w:type="gramEnd"/>
      <w:r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подпунктах «а», «б» пункта 2 части 6 статьи 31 Устава исключить слова «аппарате избирательной комиссии сельского поселения».</w:t>
      </w:r>
    </w:p>
    <w:p w:rsidR="00E258AA" w:rsidRPr="00EE07F9" w:rsidRDefault="00E258AA" w:rsidP="00EE0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63CA1" w:rsidRPr="00EE07F9" w:rsidRDefault="00B73D96" w:rsidP="00EE07F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7F9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BB016B" w:rsidRPr="00EE07F9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63CA1" w:rsidRPr="00EE07F9">
        <w:rPr>
          <w:rFonts w:ascii="Times New Roman" w:eastAsia="Times New Roman" w:hAnsi="Times New Roman" w:cs="Times New Roman"/>
          <w:sz w:val="28"/>
          <w:szCs w:val="28"/>
          <w:lang w:eastAsia="ru-RU"/>
        </w:rPr>
        <w:t>) стать</w:t>
      </w:r>
      <w:r w:rsidR="00EE07F9" w:rsidRPr="00EE07F9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463CA1" w:rsidRPr="00EE07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31 Устава </w:t>
      </w:r>
      <w:r w:rsidR="00EE07F9" w:rsidRPr="00EE07F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дополнить частью 7.1 следующего содержания</w:t>
      </w:r>
      <w:r w:rsidR="00463CA1" w:rsidRPr="00EE07F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463CA1" w:rsidRPr="00EE07F9" w:rsidRDefault="00463CA1" w:rsidP="00EE07F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E07F9">
        <w:rPr>
          <w:rFonts w:ascii="Times New Roman" w:hAnsi="Times New Roman" w:cs="Times New Roman"/>
          <w:sz w:val="28"/>
          <w:szCs w:val="28"/>
        </w:rPr>
        <w:t>«7.</w:t>
      </w:r>
      <w:r w:rsidR="00EE07F9" w:rsidRPr="00EE07F9">
        <w:rPr>
          <w:rFonts w:ascii="Times New Roman" w:hAnsi="Times New Roman" w:cs="Times New Roman"/>
          <w:sz w:val="28"/>
          <w:szCs w:val="28"/>
        </w:rPr>
        <w:t xml:space="preserve"> </w:t>
      </w:r>
      <w:r w:rsidR="00EE07F9" w:rsidRPr="00EE07F9">
        <w:rPr>
          <w:rFonts w:ascii="Times New Roman" w:hAnsi="Times New Roman" w:cs="Times New Roman"/>
          <w:color w:val="000000"/>
          <w:sz w:val="28"/>
          <w:szCs w:val="28"/>
        </w:rPr>
        <w:t>Депутат, глава сельского поселения освобождаются от ответственности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Федеральным законом № 131-ФЗ и другими федеральными законами в целях противодействия коррупции, в случае, если несоблюдение таких ограничений, запретов и требований, а также неисполнение таких обязанностей признается следствием не зависящих от указанных лиц обстоятельств в порядке, предусмотренном частями 3 - 6 статьи 13 Федерального закона от 25 декабря 2008 года № 273-ФЗ «О противодействии коррупции».</w:t>
      </w:r>
      <w:r w:rsidR="00A52DC8" w:rsidRPr="00EE07F9">
        <w:rPr>
          <w:rFonts w:ascii="Times New Roman" w:hAnsi="Times New Roman" w:cs="Times New Roman"/>
          <w:sz w:val="28"/>
          <w:szCs w:val="28"/>
        </w:rPr>
        <w:t>»;</w:t>
      </w:r>
    </w:p>
    <w:p w:rsidR="00463CA1" w:rsidRPr="00EE07F9" w:rsidRDefault="00463CA1" w:rsidP="00EE07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B6389C" w:rsidRPr="00EE07F9" w:rsidRDefault="00B6389C" w:rsidP="00EE07F9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EE07F9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26) часть 10 статьи 31 Устава изложить в новой редакции;</w:t>
      </w:r>
    </w:p>
    <w:p w:rsidR="00B6389C" w:rsidRPr="00EE07F9" w:rsidRDefault="00B6389C" w:rsidP="00EE07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«10. </w:t>
      </w:r>
      <w:r w:rsidRPr="00EE07F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Полномочия депутата Совета сельского поселения прекращаются досрочно решением Совета сельского поселения в случае отсутствия депутата без уважительных причин на всех заседаниях Совета сельского поселения в течение шести месяцев подряд.».</w:t>
      </w:r>
    </w:p>
    <w:p w:rsidR="00B6389C" w:rsidRPr="00EE07F9" w:rsidRDefault="00B6389C" w:rsidP="00EE07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56B58" w:rsidRPr="00EE07F9" w:rsidRDefault="00D56B58" w:rsidP="00EE07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2. Настоящее решение о внесении изменений в Устав сельского поселения </w:t>
      </w:r>
      <w:r w:rsidR="0037550F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«Тупикское»</w:t>
      </w:r>
      <w:r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направить в Управление Министерства юстиции Российской Федерации по Забайкальскому края для государственной регистрации и размещения на портале Министерства юстиции Российской Федерации «Нормативные правовые акты в Российской Федерации» (http://pravo-minjust.ru, http://право-минюст.рф).</w:t>
      </w:r>
    </w:p>
    <w:p w:rsidR="00463CA1" w:rsidRPr="00EE07F9" w:rsidRDefault="00463CA1" w:rsidP="00EE07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463CA1" w:rsidRPr="00EE07F9" w:rsidRDefault="00463CA1" w:rsidP="00EE07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3. После государственной регистрации данное решение обнародовать в порядке, установленном Уставом сельского поселения </w:t>
      </w:r>
      <w:r w:rsidR="0037550F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«Тупикское»</w:t>
      </w:r>
      <w:r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.</w:t>
      </w:r>
    </w:p>
    <w:p w:rsidR="00463CA1" w:rsidRPr="00EE07F9" w:rsidRDefault="00463CA1" w:rsidP="00EE07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3E370C" w:rsidRPr="00EE07F9" w:rsidRDefault="003E370C" w:rsidP="00EE07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D26F3B" w:rsidRPr="00EE07F9" w:rsidRDefault="00D26F3B" w:rsidP="00EE07F9">
      <w:pPr>
        <w:suppressAutoHyphens/>
        <w:spacing w:after="0" w:line="240" w:lineRule="auto"/>
        <w:ind w:firstLine="709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0F1EE9" w:rsidRDefault="000F1EE9" w:rsidP="00EE07F9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</w:t>
      </w:r>
      <w:r w:rsidR="00463CA1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Глава сельского </w:t>
      </w:r>
    </w:p>
    <w:p w:rsidR="00463CA1" w:rsidRPr="00EE07F9" w:rsidRDefault="000F1EE9" w:rsidP="00EE07F9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  <w:r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поселения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>«</w:t>
      </w:r>
      <w:proofErr w:type="gramStart"/>
      <w:r w:rsidR="0037550F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>Тупикское»</w:t>
      </w:r>
      <w:r w:rsidR="00463CA1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</w:t>
      </w:r>
      <w:proofErr w:type="gramEnd"/>
      <w:r w:rsidR="00463CA1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</w:t>
      </w:r>
      <w:r w:rsidR="00C00C9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</w:t>
      </w:r>
      <w:r w:rsidR="00463CA1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</w:t>
      </w:r>
      <w:r w:rsidR="00C00C91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     Селезнёв О.И.</w:t>
      </w:r>
      <w:r w:rsidR="00463CA1" w:rsidRPr="00EE07F9"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 </w:t>
      </w:r>
      <w:r>
        <w:rPr>
          <w:rFonts w:ascii="Times New Roman" w:eastAsia="SimSun" w:hAnsi="Times New Roman" w:cs="Times New Roman"/>
          <w:sz w:val="28"/>
          <w:szCs w:val="28"/>
          <w:lang w:eastAsia="zh-CN"/>
        </w:rPr>
        <w:t xml:space="preserve">                  </w:t>
      </w:r>
    </w:p>
    <w:p w:rsidR="00282CC9" w:rsidRPr="00EE07F9" w:rsidRDefault="00282CC9" w:rsidP="00EE07F9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282CC9" w:rsidRPr="00EE07F9" w:rsidRDefault="00282CC9" w:rsidP="00EE07F9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p w:rsidR="005372EC" w:rsidRPr="00EE07F9" w:rsidRDefault="005372EC" w:rsidP="00EE07F9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sz w:val="28"/>
          <w:szCs w:val="28"/>
          <w:lang w:eastAsia="zh-CN"/>
        </w:rPr>
      </w:pPr>
    </w:p>
    <w:sectPr w:rsidR="005372EC" w:rsidRPr="00EE07F9" w:rsidSect="00D01801">
      <w:headerReference w:type="default" r:id="rId7"/>
      <w:footerReference w:type="even" r:id="rId8"/>
      <w:footerReference w:type="default" r:id="rId9"/>
      <w:pgSz w:w="11906" w:h="16838"/>
      <w:pgMar w:top="1418" w:right="1418" w:bottom="1701" w:left="1418" w:header="720" w:footer="720" w:gutter="0"/>
      <w:cols w:space="708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B50EE" w:rsidRDefault="00BB50EE">
      <w:pPr>
        <w:spacing w:after="0" w:line="240" w:lineRule="auto"/>
      </w:pPr>
      <w:r>
        <w:separator/>
      </w:r>
    </w:p>
  </w:endnote>
  <w:endnote w:type="continuationSeparator" w:id="0">
    <w:p w:rsidR="00BB50EE" w:rsidRDefault="00BB50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115D54" w:rsidP="0052103D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11CF3" w:rsidRDefault="00BB50EE" w:rsidP="0052103D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11CF3" w:rsidRDefault="00BB50EE" w:rsidP="0052103D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B50EE" w:rsidRDefault="00BB50EE">
      <w:pPr>
        <w:spacing w:after="0" w:line="240" w:lineRule="auto"/>
      </w:pPr>
      <w:r>
        <w:separator/>
      </w:r>
    </w:p>
  </w:footnote>
  <w:footnote w:type="continuationSeparator" w:id="0">
    <w:p w:rsidR="00BB50EE" w:rsidRDefault="00BB50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98278373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:rsidR="00D56B58" w:rsidRPr="00D56B58" w:rsidRDefault="00D56B58">
        <w:pPr>
          <w:pStyle w:val="a6"/>
          <w:jc w:val="center"/>
          <w:rPr>
            <w:sz w:val="20"/>
            <w:szCs w:val="20"/>
          </w:rPr>
        </w:pPr>
        <w:r w:rsidRPr="00D56B58">
          <w:rPr>
            <w:sz w:val="20"/>
            <w:szCs w:val="20"/>
          </w:rPr>
          <w:fldChar w:fldCharType="begin"/>
        </w:r>
        <w:r w:rsidRPr="00D56B58">
          <w:rPr>
            <w:sz w:val="20"/>
            <w:szCs w:val="20"/>
          </w:rPr>
          <w:instrText>PAGE   \* MERGEFORMAT</w:instrText>
        </w:r>
        <w:r w:rsidRPr="00D56B58">
          <w:rPr>
            <w:sz w:val="20"/>
            <w:szCs w:val="20"/>
          </w:rPr>
          <w:fldChar w:fldCharType="separate"/>
        </w:r>
        <w:r w:rsidR="00182E22">
          <w:rPr>
            <w:noProof/>
            <w:sz w:val="20"/>
            <w:szCs w:val="20"/>
          </w:rPr>
          <w:t>3</w:t>
        </w:r>
        <w:r w:rsidRPr="00D56B58">
          <w:rPr>
            <w:sz w:val="20"/>
            <w:szCs w:val="20"/>
          </w:rPr>
          <w:fldChar w:fldCharType="end"/>
        </w:r>
      </w:p>
    </w:sdtContent>
  </w:sdt>
  <w:p w:rsidR="00911CF3" w:rsidRDefault="00BB50EE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192CD4"/>
    <w:multiLevelType w:val="hybridMultilevel"/>
    <w:tmpl w:val="1DB4F18C"/>
    <w:lvl w:ilvl="0" w:tplc="23B667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3F83CA3"/>
    <w:multiLevelType w:val="hybridMultilevel"/>
    <w:tmpl w:val="F4CCE1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357A99"/>
    <w:multiLevelType w:val="hybridMultilevel"/>
    <w:tmpl w:val="5490821A"/>
    <w:lvl w:ilvl="0" w:tplc="227EA67C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3CA1"/>
    <w:rsid w:val="00016DD6"/>
    <w:rsid w:val="00022B3B"/>
    <w:rsid w:val="000D03CE"/>
    <w:rsid w:val="000E4AF4"/>
    <w:rsid w:val="000F1EE9"/>
    <w:rsid w:val="00104E38"/>
    <w:rsid w:val="00115D54"/>
    <w:rsid w:val="00182E22"/>
    <w:rsid w:val="001A0254"/>
    <w:rsid w:val="001B13A7"/>
    <w:rsid w:val="00221E99"/>
    <w:rsid w:val="0023003E"/>
    <w:rsid w:val="0026549A"/>
    <w:rsid w:val="00282CC9"/>
    <w:rsid w:val="002866A0"/>
    <w:rsid w:val="00287764"/>
    <w:rsid w:val="00291B2F"/>
    <w:rsid w:val="002B036F"/>
    <w:rsid w:val="00332631"/>
    <w:rsid w:val="0037550F"/>
    <w:rsid w:val="003E370C"/>
    <w:rsid w:val="003F2CCD"/>
    <w:rsid w:val="00463CA1"/>
    <w:rsid w:val="00503AA9"/>
    <w:rsid w:val="005372EC"/>
    <w:rsid w:val="006128C3"/>
    <w:rsid w:val="00614FE3"/>
    <w:rsid w:val="00623456"/>
    <w:rsid w:val="00671E25"/>
    <w:rsid w:val="006E6549"/>
    <w:rsid w:val="00883C0A"/>
    <w:rsid w:val="008B6D85"/>
    <w:rsid w:val="0095066C"/>
    <w:rsid w:val="009D57ED"/>
    <w:rsid w:val="009F3713"/>
    <w:rsid w:val="00A05D42"/>
    <w:rsid w:val="00A52DC8"/>
    <w:rsid w:val="00A652FD"/>
    <w:rsid w:val="00AA0C34"/>
    <w:rsid w:val="00AD456D"/>
    <w:rsid w:val="00AE4F79"/>
    <w:rsid w:val="00B44EF1"/>
    <w:rsid w:val="00B6389C"/>
    <w:rsid w:val="00B73D96"/>
    <w:rsid w:val="00B73FE4"/>
    <w:rsid w:val="00BB016B"/>
    <w:rsid w:val="00BB50EE"/>
    <w:rsid w:val="00BF209E"/>
    <w:rsid w:val="00C00C91"/>
    <w:rsid w:val="00C62456"/>
    <w:rsid w:val="00C922F4"/>
    <w:rsid w:val="00CF4861"/>
    <w:rsid w:val="00D01801"/>
    <w:rsid w:val="00D26F3B"/>
    <w:rsid w:val="00D56B58"/>
    <w:rsid w:val="00D804BA"/>
    <w:rsid w:val="00DB5640"/>
    <w:rsid w:val="00DD4211"/>
    <w:rsid w:val="00DD6D1C"/>
    <w:rsid w:val="00E258AA"/>
    <w:rsid w:val="00E74C36"/>
    <w:rsid w:val="00E75F51"/>
    <w:rsid w:val="00EE07F9"/>
    <w:rsid w:val="00EF69C2"/>
    <w:rsid w:val="00F828FD"/>
    <w:rsid w:val="00FA0DDE"/>
    <w:rsid w:val="00FA5AE3"/>
    <w:rsid w:val="00FC5A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F21C967-2AEF-46F4-A2F6-A81A93D687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3CA1"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804BA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4">
    <w:name w:val="Нижний колонтитул Знак"/>
    <w:basedOn w:val="a0"/>
    <w:link w:val="a3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character" w:styleId="a5">
    <w:name w:val="page number"/>
    <w:rsid w:val="00463CA1"/>
    <w:rPr>
      <w:rFonts w:ascii="Verdana" w:hAnsi="Verdana"/>
      <w:lang w:val="en-US" w:eastAsia="en-US" w:bidi="ar-SA"/>
    </w:rPr>
  </w:style>
  <w:style w:type="paragraph" w:styleId="a6">
    <w:name w:val="header"/>
    <w:basedOn w:val="a"/>
    <w:link w:val="a7"/>
    <w:uiPriority w:val="99"/>
    <w:rsid w:val="00463CA1"/>
    <w:pPr>
      <w:tabs>
        <w:tab w:val="center" w:pos="4677"/>
        <w:tab w:val="right" w:pos="9355"/>
      </w:tabs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7">
    <w:name w:val="Верхний колонтитул Знак"/>
    <w:basedOn w:val="a0"/>
    <w:link w:val="a6"/>
    <w:uiPriority w:val="99"/>
    <w:rsid w:val="00463CA1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a8">
    <w:name w:val="List Paragraph"/>
    <w:basedOn w:val="a"/>
    <w:uiPriority w:val="34"/>
    <w:qFormat/>
    <w:rsid w:val="00D804BA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D804BA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onsPlusNormal">
    <w:name w:val="ConsPlusNormal"/>
    <w:rsid w:val="00D804B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E370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E370C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semiHidden/>
    <w:unhideWhenUsed/>
    <w:rsid w:val="00A05D4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54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62072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Минюст России</Company>
  <LinksUpToDate>false</LinksUpToDate>
  <CharactersWithSpaces>5671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Кутлеева Анна Анатольевна</dc:creator>
  <cp:lastModifiedBy>poselenie</cp:lastModifiedBy>
  <cp:revision>6</cp:revision>
  <cp:lastPrinted>2023-11-22T02:18:00Z</cp:lastPrinted>
  <dcterms:created xsi:type="dcterms:W3CDTF">2023-11-22T01:36:00Z</dcterms:created>
  <dcterms:modified xsi:type="dcterms:W3CDTF">2023-11-22T02:18:00Z</dcterms:modified>
</cp:coreProperties>
</file>