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9D8" w:rsidRDefault="00CA59D8" w:rsidP="00CA59D8">
      <w:pPr>
        <w:spacing w:after="0" w:line="240" w:lineRule="auto"/>
        <w:jc w:val="right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Проект </w:t>
      </w:r>
    </w:p>
    <w:p w:rsidR="00625893" w:rsidRPr="007C0F0A" w:rsidRDefault="00F92BC7" w:rsidP="007C0F0A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Администрация </w:t>
      </w:r>
      <w:r w:rsidR="00625893"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сельского поселения «Тупикское»</w:t>
      </w: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25893" w:rsidRPr="007C0F0A" w:rsidRDefault="00E13262" w:rsidP="0062589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>ПОСТАНОВЛЕНИЕ</w:t>
      </w:r>
    </w:p>
    <w:p w:rsidR="006425E6" w:rsidRPr="007C0F0A" w:rsidRDefault="006425E6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Default="00CA59D8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От__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>апреля</w:t>
      </w:r>
      <w:proofErr w:type="spellEnd"/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201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года                                                                </w:t>
      </w:r>
      <w:r w:rsidR="006425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6425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</w:p>
    <w:p w:rsidR="004C497C" w:rsidRDefault="004C497C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C497C" w:rsidRPr="007C0F0A" w:rsidRDefault="004C497C" w:rsidP="004C497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C497C">
        <w:rPr>
          <w:rFonts w:ascii="Arial" w:eastAsia="Times New Roman" w:hAnsi="Arial" w:cs="Arial"/>
          <w:bCs/>
          <w:sz w:val="24"/>
          <w:szCs w:val="24"/>
          <w:lang w:eastAsia="ru-RU"/>
        </w:rPr>
        <w:t>с. Тупик</w:t>
      </w:r>
    </w:p>
    <w:p w:rsidR="00625893" w:rsidRPr="007C0F0A" w:rsidRDefault="00625893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F156E3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администрацией сельского поселения «Тупикское» </w:t>
      </w:r>
      <w:r w:rsidR="00782DA3" w:rsidRPr="00782DA3">
        <w:rPr>
          <w:rFonts w:ascii="Arial" w:eastAsia="Times New Roman" w:hAnsi="Arial" w:cs="Arial"/>
          <w:bCs/>
          <w:sz w:val="32"/>
          <w:szCs w:val="32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 w:rsidR="00782DA3"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соответствии с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Федеральным законом от 27.07.210 г. № 210- ФЗ «Об организации предоставления государственных и муниципальных услуг», постановлением Правительства Российской Федерации от 16.05.2011 г.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782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постановляю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F156E3" w:rsidRPr="00F156E3" w:rsidRDefault="00F156E3" w:rsidP="00F156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40385" w:rsidRDefault="00F156E3" w:rsidP="00A403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сельского поселения «Тупикское» </w:t>
      </w:r>
      <w:r w:rsidR="00A40385"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F92BC7" w:rsidRPr="00F92BC7" w:rsidRDefault="00F92BC7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Признать утратившим силу постановление главы сельского поселения «Тупикское» муниципального района «Тунгиро-Олекминский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район» Забайкальского края № 36</w:t>
      </w: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25.10.2017 года.</w:t>
      </w:r>
    </w:p>
    <w:p w:rsidR="00F92BC7" w:rsidRPr="00F92BC7" w:rsidRDefault="00F92BC7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опубликовать (обнародовать) на официальном стенде Администрации сельского поселения «Тупикское» муниципального района «Тунгиро-Олёкминский район» и разместить на официальном сайте сельского поселения «Тупикское».</w:t>
      </w:r>
    </w:p>
    <w:p w:rsidR="00A40385" w:rsidRPr="00F92BC7" w:rsidRDefault="00A40385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 выполнением настоящего постановления оставляю за собой</w:t>
      </w:r>
    </w:p>
    <w:p w:rsidR="00A40385" w:rsidRPr="00A40385" w:rsidRDefault="00A40385" w:rsidP="00A40385">
      <w:pPr>
        <w:pStyle w:val="a3"/>
        <w:spacing w:after="0" w:line="240" w:lineRule="auto"/>
        <w:ind w:left="106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Pr="007C0F0A" w:rsidRDefault="00024D3E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лава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Тупикское»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</w:t>
      </w:r>
      <w:proofErr w:type="gramEnd"/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О.И. Селезнёв</w:t>
      </w:r>
    </w:p>
    <w:p w:rsidR="00625893" w:rsidRPr="007C0F0A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92BC7" w:rsidRDefault="00F92BC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92BC7" w:rsidRDefault="00F92BC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Pr="006821A7" w:rsidRDefault="00AD70D8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lastRenderedPageBreak/>
        <w:t xml:space="preserve">Утвержден: </w:t>
      </w:r>
    </w:p>
    <w:p w:rsidR="00625893" w:rsidRPr="006821A7" w:rsidRDefault="004D24FD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администрации</w:t>
      </w:r>
    </w:p>
    <w:p w:rsidR="00625893" w:rsidRPr="006821A7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>сельского поселения «Тупикское»</w:t>
      </w:r>
    </w:p>
    <w:p w:rsidR="00625893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4D24FD">
        <w:rPr>
          <w:rFonts w:ascii="Courier New" w:eastAsia="Times New Roman" w:hAnsi="Courier New" w:cs="Courier New"/>
          <w:bCs/>
          <w:lang w:eastAsia="ru-RU"/>
        </w:rPr>
        <w:t>апреля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201</w:t>
      </w:r>
      <w:r w:rsidR="004D24FD">
        <w:rPr>
          <w:rFonts w:ascii="Courier New" w:eastAsia="Times New Roman" w:hAnsi="Courier New" w:cs="Courier New"/>
          <w:bCs/>
          <w:lang w:eastAsia="ru-RU"/>
        </w:rPr>
        <w:t>9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г. № </w:t>
      </w:r>
      <w:bookmarkStart w:id="0" w:name="_GoBack"/>
      <w:bookmarkEnd w:id="0"/>
    </w:p>
    <w:p w:rsidR="002A104A" w:rsidRDefault="002A104A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EF08DC" w:rsidRPr="00F92BC7" w:rsidRDefault="00EF08DC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8"/>
          <w:szCs w:val="28"/>
          <w:lang w:eastAsia="ru-RU"/>
        </w:rPr>
      </w:pPr>
      <w:r w:rsidRPr="00F92BC7">
        <w:rPr>
          <w:rFonts w:ascii="Arial" w:eastAsia="Times New Roman" w:hAnsi="Arial" w:cs="Arial"/>
          <w:color w:val="3C3C3C"/>
          <w:spacing w:val="2"/>
          <w:sz w:val="28"/>
          <w:szCs w:val="28"/>
          <w:lang w:eastAsia="ru-RU"/>
        </w:rPr>
        <w:t>Административный регламент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</w:r>
    </w:p>
    <w:p w:rsidR="00EF08DC" w:rsidRPr="00F92BC7" w:rsidRDefault="00EF08DC" w:rsidP="00F92BC7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I. Общие положения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Настоящий административный регламент (далее - Регламент)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(далее - муниципальная услуга) разработан в целях повышения качества предоставления и доступности муниципальной услуги, создания комфортных условий для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получения муниципальной услуги.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1.1. Муниципальная услуга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документов).</w:t>
      </w:r>
    </w:p>
    <w:p w:rsidR="00F92BC7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1.2. </w:t>
      </w:r>
      <w:r w:rsidR="00F92BC7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Муниципальная услуга предоставляется сельским поселением «Тупикское»: 673820, Забайкальский край, Тунгиро-Олекминский район, село Тупик, улица Нагорная, 23.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Контактный телефон: 31-1-71; факс: 8(30263) 31-1-71.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Режим работы специалистов сельского поселения «Тупикское»: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Понедельник - четверг с 8 ч 45 мин. - 17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Пятница с 8 ч 45 мин. - 16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бота, воскресенье - выходные дни.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Прием граждан осуществляется ответственным лицом за предоставление муниципальной услуги (далее - специалист).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Адрес электронной почты для направления обращений:</w:t>
      </w:r>
    </w:p>
    <w:p w:rsidR="00F92BC7" w:rsidRDefault="00D75DE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hyperlink r:id="rId5" w:history="1">
        <w:r w:rsidR="00F92BC7" w:rsidRPr="002B4A9B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poselenie86@mail.ru</w:t>
        </w:r>
      </w:hyperlink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1.3. Предоставление муниципальной услуги осуществляются в соответствии с нормативны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ми актами Российской Федерации: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6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02 мая 2006 г. N 59-ФЗ «О порядке рассмотрения обращений граждан Российской Федерации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7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РФ от 27 июля 2006 г. N 152-ФЗ «О персональных данных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8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Жилищный кодекс Российской Федерации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</w:t>
      </w:r>
      <w:hyperlink r:id="rId9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от 29 декабря 2004 г. N 188-ФЗ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0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06 октября 2003 г. N 131-ФЗ «Об общих принципах организации местного самоуправления в Российской Федерации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1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27 июля 2010 г. N 210-ФЗ «Об организации предоставления государственных и муниципальных услуг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2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Закон РФ от 25 июня 1993 г. N 5242-1 «О праве граждан Российской Федерации на свободу передвижения, выбор места пребывания и жительства в пределах Российской Федерации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- </w:t>
      </w:r>
      <w:hyperlink r:id="rId13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Постановление Правительства РФ от 06 мая 2011 г. N 354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 «О предоставлении коммунальных услуг собственникам и пользователям помещений в многоквартирных домах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 жилых домов»;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4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Постановление Правительства РФ от 17 июля 1995 г. N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». 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1.4. Заявителями (далее - Заявитель) являются физические и юридические лица.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От имени заявителя в административных процедурах по предоставлению муниципальной услуги может выступать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уполномоченное заявителем лицо.</w:t>
      </w:r>
    </w:p>
    <w:p w:rsidR="00C77A82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Информация о месте нахождения и графике работы исполнителя муниципальной </w:t>
      </w:r>
      <w:r w:rsidR="00C77A82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услуги: </w:t>
      </w:r>
    </w:p>
    <w:p w:rsidR="00F92BC7" w:rsidRPr="00F92BC7" w:rsidRDefault="00C77A82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Муниципальная</w:t>
      </w:r>
      <w:r w:rsidR="00F92BC7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услуга предоставляется сельским поселением «Тупикское»: 673820, Забайкальский край, Тунгиро-Олекминский район, село Тупик, улица Нагорная, 23.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Контактный телефон: 31-1-71; факс: 8(30263) 31-1-71.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Режим работы специалистов сельского поселения «Тупикское»: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Понедельник - четверг с 8 ч 45 мин. - 17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Пятница с 8 ч 45 мин. - 16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бота, воскресенье - выходные дни.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Прием граждан осуществляется ответственным лицом за предоставление муниципальной услуги (далее - специалист).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Адрес электронной почты для направления обращений:</w:t>
      </w:r>
    </w:p>
    <w:p w:rsidR="00F92BC7" w:rsidRDefault="00D75DE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hyperlink r:id="rId15" w:history="1">
        <w:r w:rsidR="00F92BC7" w:rsidRPr="002B4A9B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poselenie86@mail.ru</w:t>
        </w:r>
      </w:hyperlink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Информация по вопросам предоставления муниципальной услуги предоставляется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бесплатно.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Получение Заявителями информации об административных процедурах предоставления муниципальной услуги может осуществляться путем индивидуального и публичного информировани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я, в устной и письменной форме.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информирование обеспечивается: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специалистами, осуществляющими работу по предоставлению муниципальной услуги в установленные часы работы по адресам и телефонам, указанным в приложении N 1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 административному регламенту;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Заявитель имеет право на получение информации о ходе исполнения муниципальной услуги при помощи телефона, средств Интернета, электронной почты, посредством письменного или личного обращения.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 устное информирование о процедуре предоставления муниципальной услуги осуществляется при обращении заявителей лично или по телефону. Продолжительность индивидуального устного информирования каждого заявител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 составляет не более 10 минут.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 письменное информирование о процедуре предоставления муниципальной услуги осуществляется посредством направления письменных ответов почтовым отправлением, а также электронной почтой в течение 30 дней со дня поступлен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ия соответствующего обращения. </w:t>
      </w:r>
    </w:p>
    <w:p w:rsidR="00BF442A" w:rsidRDefault="00EF08DC" w:rsidP="00BF442A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Ответ фиксируется в журнале регистрации исходящей корреспонденции и выдается или направляется заявителю не позднее чем через три рабочих дня с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 дня принятия такого решения. </w:t>
      </w:r>
    </w:p>
    <w:p w:rsidR="00EF08DC" w:rsidRPr="00F92BC7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бличное письменное информирование о порядке предоставления муниципальной услуги осуществляется посредством привлечения средств массовой информации, а также 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путем размещения информации на официальном сайте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информационно-телекоммуникационной сети «Интернет», на инфор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мационных стендах, расположенного в помещении, в которой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предоставляется муниципальная услуга.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Информация об административных процедурах предоставления муниципальной услуги должна представляться Заявителям в установленные сроки, быть четкой, достоверной, полной. </w:t>
      </w:r>
    </w:p>
    <w:p w:rsidR="00EF08DC" w:rsidRPr="00F92BC7" w:rsidRDefault="00EF08DC" w:rsidP="00F92BC7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II. Стандарт предоставления муниципальной услуги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2.1. Муниципальная услуга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документов).</w:t>
      </w:r>
    </w:p>
    <w:p w:rsidR="00BF442A" w:rsidRDefault="00BF442A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2.2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Результатом предоставления муниципальной услуги является п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олучение заявителем документов: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единого жилищн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ого документа (приложение N 3);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финансово-лицевого счета;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выписки из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домовой книги (приложение N 4);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карточки учета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собственника жилого помещения;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справки (выписка из поквартир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ной карточки) (приложение N 5);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и иных документов.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2.4. В случае личного устного обращения заявителя о предоставлении муниципальной услуги, продолжительность предоставления муниципальной услуги не должна превышать 10 минут с момент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 личного обращения заявителя.</w:t>
      </w:r>
    </w:p>
    <w:p w:rsidR="00EF08DC" w:rsidRPr="00F92BC7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Срок ответа на письменный запрос о предоставлении муниципальной услуги не должен превышать 30 календарных дней со дня регистрации такого обращения. Ответ на письменный запрос направляется по почтовому адресу, указанному в запросе.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Запрос, поступивший в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форме электронного документа, подлежит рассмотрению в порядке, установленном </w:t>
      </w:r>
      <w:hyperlink r:id="rId16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Федеральным законом от 27 июля 2010 г. N 210-ФЗ</w:t>
        </w:r>
      </w:hyperlink>
      <w:r w:rsidR="00BF442A">
        <w:rPr>
          <w:rFonts w:ascii="Arial" w:eastAsia="Times New Roman" w:hAnsi="Arial" w:cs="Arial"/>
          <w:color w:val="00466E"/>
          <w:spacing w:val="2"/>
          <w:sz w:val="24"/>
          <w:szCs w:val="24"/>
          <w:u w:val="single"/>
          <w:lang w:eastAsia="ru-RU"/>
        </w:rPr>
        <w:t xml:space="preserve"> 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«Об организации предоставления государственных и муниципальных услуг». В запросе заявитель в обязательном порядке указывает свои фамилию, имя, отчество (последнее - при наличии),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 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2.5. Основанием для начала предоставления муниципальной услуги является обращение заявителя в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либо подачи заявления о предоставлении муниципальной услуги. Способы подачи заявления и необходимых документов указаны в пункте 1.2 раздела 1 Регламента. 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2.6. Для получения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заявитель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физическое лицо предъявляет: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документ, удо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стоверяющий личность заявителя;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помещением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домовую книгу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(для жителей частного сектора);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нотариально заверенную доверенность на совершение действий от имени заявителя (в случае обращения уполномоченного заявителем лица).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Для получения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представитель заявителя - юридического лица </w:t>
      </w:r>
      <w:r w:rsidR="00BF442A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предъявляет: </w:t>
      </w:r>
    </w:p>
    <w:p w:rsidR="00BF442A" w:rsidRDefault="00BF442A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документы, подтверждающие полномочия предст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авителя;</w:t>
      </w:r>
    </w:p>
    <w:p w:rsidR="0099713C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</w:t>
      </w:r>
      <w:r w:rsidR="0099713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помещением;</w:t>
      </w:r>
    </w:p>
    <w:p w:rsidR="0099713C" w:rsidRDefault="0099713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заверенную уполномоченным лицом юридического лица доверенность на совершение действий от имени заявителя (в случае обращения уп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олномоченного заявителем лица).</w:t>
      </w:r>
    </w:p>
    <w:p w:rsidR="00C77A82" w:rsidRDefault="00EF08DC" w:rsidP="0099713C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 случае, если заявитель не предоставил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помещением, указанные документы (копии или сведения, содержащиеся в них) запрашиваются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Администрацией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Межведомственные запросы формируются в соответствии с </w:t>
      </w:r>
      <w:hyperlink r:id="rId17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Федеральным законом от 27 июля 2010 г. N 210-ФЗ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«Об организации предоставления государственных и муниципальных услуг». Срок выполнения действия - в течение трех рабочих дней с момента поступления в работу специалисту заявления с прилагаемыми к нему документами.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По межведомственным запросам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администрация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документы (их копии или сведения, содержащиеся в них), указанные в абзаце 3 настоящего пункта,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пяти рабочих дней со дня получения соответствую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щего межведомственного запроса.</w:t>
      </w:r>
    </w:p>
    <w:p w:rsidR="00EF08DC" w:rsidRPr="00F92BC7" w:rsidRDefault="00EF08DC" w:rsidP="0099713C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Документы, указанные в абзаце 3 настоящего пункта,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либо не предоставлены по межведомственному запросу. 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2.7. Основанием для отказа в приеме документов является представление неполного пакета документов, указанных в пункте 2.6. настоящего регламента;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2.8. Основанием для отказа в предоставлении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муниципальной услуги являются: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непредс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тавление оригиналов документов;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наличие в представленных заявителем докум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ентах недостоверной информации;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представление документов лицом, не наделенным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соответствующими полномочиями;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отсутствие у исполнителя муниципальной услуги поручения от управляющих организаций, по ведению расчетно-кассового обслуживания и первичного приема от граждан документов для передачи в орган регистрационного учета по жилым помещениям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F92BC7" w:rsidRDefault="00EF08DC" w:rsidP="00C77A8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случае принятия решения об отказе в предоставлении муниципальной услуги специалист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информирует заявителя об отказе в предоставлении услуги с указанием причин отказа. </w:t>
      </w:r>
    </w:p>
    <w:p w:rsidR="00C80B4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2.9. Предоставление муниципальной услуги по выдаче документов (единого жилищного документа, копии финансово-лицевого счета, карточки учета собственника жилого помещения, справок и иных документов) является безвозмездным для Заявителей - физических лиц, кроме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проживающих в частном секторе.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Стоимость предоставления муниципальной услуги по выдаче доку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ментов 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-лицевого счета,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выписки из домовой книги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справок,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копии финансово-лицевого счета,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 других видов справок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2019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году - для Заявителей - юридических лиц - 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30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рублей 00 копеек (в том числе НДС), установлена в соотве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тствии с тарифами, утвержденным решением совета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200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 год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 не должен превышать 15 минут.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Продолжительность приема у специалиста, осуществляющего предоставление муниципальной услуги, не должна превышать 10 минут. 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2.11. В случае направления письменного запроса о предоставлении муниципальной услуге поступивший запрос регистрируется в день поступления в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 специалистом.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2.12. Помещение, в котором предоставляется муниципальная услуга, оборудуется входом для свободного доступа заявителей, удобным для беспрепятственного передвижения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граждан, в том числе инвалидов.</w:t>
      </w:r>
    </w:p>
    <w:p w:rsidR="00E27693" w:rsidRDefault="00EF08DC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Вход в помещение оборудуется информационной вывеской, содержащей информацию о предприятии, осуществляющем предоставление муниципальной услуги.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Места предоставления муниципальной услуги оборудуются с учетом требований доступности для инвалидов, в соответствии с законодательством Российской Федерации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 социальной защите инвалидов.</w:t>
      </w:r>
    </w:p>
    <w:p w:rsidR="00E27693" w:rsidRDefault="00E27693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Информационный стенд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содержат образцы заявлений, сведения о нормативных актах по вопросам предоставления услуги, перечень документов, прилагаемых к заявлению, адреса, телефоны и время приема специалиста. Помещения, предназначенные для приема заявителей, должны быть оборудованы стульями, столами, 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канцелярскими принадлежностями.</w:t>
      </w:r>
    </w:p>
    <w:p w:rsidR="00E27693" w:rsidRDefault="00E27693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абочие места специалистов, предоставляющих муниципальную услугу, оборудуются персональными компьютерами, с возможностью доступа к необходимым информационным базам данных. 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2.13. Показателями доступности и качества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ставляемой муниципальной услуги </w:t>
      </w:r>
      <w:proofErr w:type="gramStart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являются: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открытость инф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ормации о муниципальной услуге;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своевременность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соблюдение требований законодательства и настоящего регламента при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ставлении муниципальной услуги;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вежливость и корректность должностных лиц, участвующих в предоставлении муниципальной услуги.</w:t>
      </w:r>
    </w:p>
    <w:p w:rsidR="00E27693" w:rsidRDefault="00E27693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27693" w:rsidRDefault="00EF08DC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III. Состав, последовательность и сроки выполнения административных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br/>
        <w:t>процедур, требования к порядку их выполнения, в том числе особенности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br/>
        <w:t>выполнения административных процедур в электронной форме</w:t>
      </w:r>
      <w:r w:rsid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.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 </w:t>
      </w:r>
    </w:p>
    <w:p w:rsidR="00E27693" w:rsidRDefault="00E27693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P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3.1. Основанием для начала предоставления муниципальной услуги является обращение заявителя в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». При личном устном обращении письменная регистрация запр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оса заявителя не производится. </w:t>
      </w:r>
    </w:p>
    <w:p w:rsid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3.2. Прием заявителей осуществляется специалистами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вовремя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установленное пунк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том 3.3. настоящего регламента.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3.3. Предоставление муниципальной 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луги включает в себя следующие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административные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процедуры: 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прием док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ументов;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рассмотрение документов;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оформление документов;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выдача документов, либо отказ в выдаче документов. Блок-схема административных процедур предоставления муниципальной услуги приводится в приложен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ии N 2 к настоящему регламенту.</w:t>
      </w:r>
    </w:p>
    <w:p w:rsidR="00806FE1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Прием граждан по выдаче копии финансово-лицевого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счета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</w:t>
      </w:r>
      <w:r w:rsidR="00806FE1" w:rsidRP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единого жилищного документа, выписки из домовой книги, карточки учета собственника жилого помещения, справок и иных документов) выписки из домовой книги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="00806FE1" w:rsidRP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справок и иных документов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осуществляется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специалистами сельского поселения «Тупикское» в часы работы, указанных в п 1.4 настоящего регламента.</w:t>
      </w:r>
    </w:p>
    <w:p w:rsidR="00806FE1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целях обеспечения конфиденциальности сведений о Заявителе,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Продолжительность приема у специалиста, осуществляющего выдачу документов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не должна превышать 10 минут.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Максимальный срок выполнения действия составляет 10 минут на каждого заявителя.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По результатам рассмотрения документов специалист принимает решение о предоставлении либо об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отказе в предоставлении услуги.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Критерием принятия решения является проверка поступившего обращения о предоставлении мун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иципальной услуги от заявителя.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случае если имеются основания для отказа в предоставлении муниципальной услуги, специалист готовит ответ заявителю об отказе в предоставлении муниципальной ус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луги с указанием причин отказа.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случае отсутствия оснований для отказа в предоставлении муниципальной услуги специалист предоставляет муниципальную услугу.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3.4. Результатом предоставления муниципальной услуги является получение заявителем документов: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единого жилищного документа;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финансово-лицевого счета;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выписки из домовой книги;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карточки учета собственника жи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лого помещения;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справок;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иных документов.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 Прием и регистрация письменных запросов заявителей: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3.5.1. Основанием для начала процедуры по приему и регистрации запроса является получение письменного запроса о предоставлении муниципальной услуги.</w:t>
      </w:r>
    </w:p>
    <w:p w:rsidR="00EF08DC" w:rsidRPr="00E27693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3.5.2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Регистрация письменных запросов производится в «Журнале регистрации обращений», который ведется в форме электронного документа.</w:t>
      </w:r>
    </w:p>
    <w:p w:rsidR="00EF08DC" w:rsidRPr="00E27693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3.5.3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Результатом исполнения данной процедуры является прием и регистрация письменного запроса, и передача его на визирование 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главе сельского поселения «Тупикское»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3.6. В случае личного устного обращения заявителя о предоставлении муниципальной услуги результат выполнения административных процедур передается лично заявителю 3.7. В случае поступления письменного запроса заявителя о предоставлении муниципальной услуги ответ о результате выполнения административных процедур регистрируется в журнале регистрации обращений, поступивших в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и направляется по указанному в запросе почтовому, электронному адресам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3.8. Запросы заявителей считаются разрешенными, если рассмотрены все поставленные в них вопросы, приняты необходимые меры и даны устные и письменные ответы по существу всех поставленных в обращениях вопросов. </w:t>
      </w:r>
    </w:p>
    <w:p w:rsidR="00EF08DC" w:rsidRPr="00E27693" w:rsidRDefault="00EF08DC" w:rsidP="00AD1A01">
      <w:pPr>
        <w:shd w:val="clear" w:color="auto" w:fill="FFFFFF"/>
        <w:spacing w:before="375" w:after="225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IV. Контроль за исполнением административного регламента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4.1. Текущий контроль за соблюдением и исполнением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главой сельского поселения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4.2. Проверки за соблюдением и исполнением последовательности действий, определенных административными процедурами по предоставлению муниципальной услуги, осуществляются по их утвержденным планам.</w:t>
      </w:r>
    </w:p>
    <w:p w:rsidR="00EF08DC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4.3. Должностные лица, участвующие в предоставлении муниципальной услуги несут ответственность за незаконные решения, действия (бездействие), принимаемые (осуществляемые) в ходе предоставления муниципальной услуги в соответствии с законодательством Российской Федерации.</w:t>
      </w:r>
    </w:p>
    <w:p w:rsidR="00AD1A01" w:rsidRPr="00E27693" w:rsidRDefault="00AD1A0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Default="00AD1A01" w:rsidP="00AD1A01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V. </w:t>
      </w:r>
      <w:r w:rsidR="00EF08DC"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Досудебный (внесудебный) порядок обжалования заявителем ре</w:t>
      </w: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шений и действий (бездействия) </w:t>
      </w:r>
      <w:r w:rsidR="00EF08DC"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органа, предоставляющего муниципальную услугу, должностного лица</w:t>
      </w: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или муниципального служащего.</w:t>
      </w:r>
    </w:p>
    <w:p w:rsidR="00AD1A01" w:rsidRPr="00E27693" w:rsidRDefault="00AD1A01" w:rsidP="00AD1A01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5.1. Заявители имеют право на обжалование решений, действий (бездействия)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и специалистов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5.2. Предметом досудебного (внесудебного) обжалования являются решения, действия (бездействие)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и специалистов.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5.3. Заявитель может обратиться с жалобой, в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том числе в следующих случаях: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нарушение срока регистрации запроса заявителя о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ставлении муниципальной услуги;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сельского поселения, специалиста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нормативными правовыми актами, указанными в пункте 1.3 Регламента;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 отказ в приеме документов, предоставление которых предусмотрено нормативными правовыми актами Российской Федерации, муниципальными правовыми актами для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правовыми актами Российской Федерации; нормативными правовыми актами Хабаровского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нормативными правовыми актами, указ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анными в пункте 1.3 Регламента;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м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униципальными правовыми актами;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отказ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нарушение срока и порядка выдачи документов по результатам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муниципальным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 правовыми актами. В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указанными в пункте 1.3 Регламента.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 Общие требования к порядку подачи и рассмотрения жалобы: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5.4.1. Жалоба подается в письменной форме на бумажном н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осителе, в электронной форме специалиста сельского поселения «Тупикское»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подаются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главе сельского поселения «Тупикское»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5.4.2. Жалоба на решения и действия (бездействие)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его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может быть направлена почтовым отправлением, через официальный сайт органов местного самоуправления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посредством факсимильной связи, а также может быть приня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 при личном приеме заявителя.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5.4.3. Жалоба должна содержать: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наименование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решения и действия (б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ездействие) которых обжалуются;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ответ заявителю;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сведения об обжалуемых решениях и действиях (бездействии)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сельского поселения, его </w:t>
      </w:r>
      <w:proofErr w:type="spellStart"/>
      <w:proofErr w:type="gramStart"/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мпециалиста</w:t>
      </w:r>
      <w:proofErr w:type="spell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доводы, на основании которых заявитель не согласен с решением и действием (бездействием)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поселения,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5.4.4. Жалоба, поступившая в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поселения,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подлежит рассмотрению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главой 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течение 15 рабочих дней со дня ее регистрации, а в случае обжалования отказа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5.4.5. По результатам рассмотрения жалобы принимается одно из следующих </w:t>
      </w:r>
      <w:r w:rsidR="00141662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решений: 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тами;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 удовлетворении жалобы отказывается.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5.4.6. Не позднее дня, следующего за днем принятия решения, указанного в пункте 5.4.5 Регламента, заявителю в письменной форме (по желанию заявителя в электронной форме) направляется мотивированный ответ о результатах рассмотрения жалобы.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5.4.7.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специалиста сельского поселения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незамедлительно направляет имеющиеся материалы в органы прокуратуры. 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Приложение N 1 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>к Административному регламенту</w:t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</w:t>
      </w:r>
      <w:r w:rsidR="00EF08DC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муниципальной услуги 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 xml:space="preserve">жилищного документа, копии 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финансово-лицевого </w:t>
      </w:r>
      <w:r w:rsidR="00141662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счета, выписки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>помещения, справок и</w:t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1794"/>
        <w:gridCol w:w="1794"/>
        <w:gridCol w:w="1794"/>
        <w:gridCol w:w="1794"/>
      </w:tblGrid>
      <w:tr w:rsidR="00141662" w:rsidRPr="00E27693" w:rsidTr="003B5067">
        <w:trPr>
          <w:trHeight w:val="15"/>
        </w:trPr>
        <w:tc>
          <w:tcPr>
            <w:tcW w:w="1330" w:type="dxa"/>
            <w:hideMark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  <w:hideMark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F08DC" w:rsidRPr="00E27693" w:rsidRDefault="00EF08DC" w:rsidP="00EF08DC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БЛОК-СХЕМА</w:t>
      </w:r>
      <w:r w:rsidRPr="00E27693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административных процедур предоставления муниципальной услуги</w:t>
      </w:r>
    </w:p>
    <w:p w:rsidR="00EF08DC" w:rsidRPr="00E27693" w:rsidRDefault="00EF08DC" w:rsidP="00EF08DC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noProof/>
          <w:color w:val="2D2D2D"/>
          <w:spacing w:val="2"/>
          <w:sz w:val="24"/>
          <w:szCs w:val="24"/>
          <w:lang w:eastAsia="ru-RU"/>
        </w:rPr>
        <w:drawing>
          <wp:inline distT="0" distB="0" distL="0" distR="0" wp14:anchorId="4DEB8BB8" wp14:editId="3B8EA775">
            <wp:extent cx="5353050" cy="3514725"/>
            <wp:effectExtent l="0" t="0" r="0" b="9525"/>
            <wp:docPr id="2" name="Рисунок 2" descr="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 (с изменениями на 3 октября 2018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 (с изменениями на 3 октября 2018 года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P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Приложение N 3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141662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помещения, справок и</w:t>
      </w:r>
    </w:p>
    <w:p w:rsidR="00EF08DC" w:rsidRPr="00E27693" w:rsidRDefault="00141662" w:rsidP="00E53CD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  <w:r w:rsidR="00EF08DC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85"/>
        <w:gridCol w:w="739"/>
        <w:gridCol w:w="370"/>
        <w:gridCol w:w="64"/>
        <w:gridCol w:w="64"/>
        <w:gridCol w:w="63"/>
        <w:gridCol w:w="63"/>
        <w:gridCol w:w="147"/>
        <w:gridCol w:w="60"/>
        <w:gridCol w:w="59"/>
        <w:gridCol w:w="528"/>
        <w:gridCol w:w="182"/>
        <w:gridCol w:w="198"/>
        <w:gridCol w:w="198"/>
        <w:gridCol w:w="208"/>
        <w:gridCol w:w="577"/>
        <w:gridCol w:w="724"/>
        <w:gridCol w:w="382"/>
        <w:gridCol w:w="185"/>
        <w:gridCol w:w="185"/>
        <w:gridCol w:w="185"/>
        <w:gridCol w:w="370"/>
        <w:gridCol w:w="370"/>
        <w:gridCol w:w="170"/>
        <w:gridCol w:w="162"/>
        <w:gridCol w:w="138"/>
        <w:gridCol w:w="160"/>
        <w:gridCol w:w="217"/>
        <w:gridCol w:w="908"/>
        <w:gridCol w:w="375"/>
        <w:gridCol w:w="193"/>
        <w:gridCol w:w="1483"/>
      </w:tblGrid>
      <w:tr w:rsidR="00EF08DC" w:rsidRPr="00E27693" w:rsidTr="00E53CD4">
        <w:trPr>
          <w:trHeight w:val="15"/>
        </w:trPr>
        <w:tc>
          <w:tcPr>
            <w:tcW w:w="55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ЕДИНЫЙ ЖИЛИЩНЫЙ ДОКУМЕНТ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по состоянию на «__» _____________ __ г.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Получатель:</w:t>
            </w:r>
          </w:p>
        </w:tc>
        <w:tc>
          <w:tcPr>
            <w:tcW w:w="8618" w:type="dxa"/>
            <w:gridSpan w:val="2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(Ф.И.О)</w:t>
            </w:r>
          </w:p>
        </w:tc>
      </w:tr>
      <w:tr w:rsidR="00EF08DC" w:rsidRPr="00E27693" w:rsidTr="00E53CD4">
        <w:tc>
          <w:tcPr>
            <w:tcW w:w="210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Адрес помещения:</w:t>
            </w:r>
          </w:p>
        </w:tc>
        <w:tc>
          <w:tcPr>
            <w:tcW w:w="8364" w:type="dxa"/>
            <w:gridSpan w:val="2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(населенный пункт, улица, дом, корпус, квартира)</w:t>
            </w:r>
          </w:p>
        </w:tc>
      </w:tr>
      <w:tr w:rsidR="00EF08DC" w:rsidRPr="00E27693" w:rsidTr="00E53CD4">
        <w:tc>
          <w:tcPr>
            <w:tcW w:w="230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Назначение помещения:</w:t>
            </w:r>
          </w:p>
        </w:tc>
        <w:tc>
          <w:tcPr>
            <w:tcW w:w="8157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(жилое/ нежилое помещение)</w:t>
            </w:r>
          </w:p>
        </w:tc>
      </w:tr>
      <w:tr w:rsidR="00EF08DC" w:rsidRPr="00E27693" w:rsidTr="00E53CD4">
        <w:tc>
          <w:tcPr>
            <w:tcW w:w="197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Вид помещения:</w:t>
            </w:r>
          </w:p>
        </w:tc>
        <w:tc>
          <w:tcPr>
            <w:tcW w:w="8490" w:type="dxa"/>
            <w:gridSpan w:val="2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(жилой дом, часть жилого дома, квартира, комната, часть квартиры)</w:t>
            </w:r>
          </w:p>
        </w:tc>
      </w:tr>
      <w:tr w:rsidR="00EF08DC" w:rsidRPr="00E27693" w:rsidTr="00E53CD4">
        <w:tc>
          <w:tcPr>
            <w:tcW w:w="307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Форма собственности помещения:</w:t>
            </w:r>
          </w:p>
        </w:tc>
        <w:tc>
          <w:tcPr>
            <w:tcW w:w="7388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307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8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(муниципальная, государственная, частная)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Характеристика помещения: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(отдельная, коммунальная)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Цель использования помещения: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(специализированное (маневренное, общежитие, служебное), социальное, индивидуальное, коммерческое)</w:t>
            </w:r>
          </w:p>
        </w:tc>
      </w:tr>
      <w:tr w:rsidR="00EF08DC" w:rsidRPr="00E27693" w:rsidTr="00E53CD4">
        <w:tc>
          <w:tcPr>
            <w:tcW w:w="3474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Площадь жилого помещения, общая</w:t>
            </w:r>
          </w:p>
        </w:tc>
        <w:tc>
          <w:tcPr>
            <w:tcW w:w="189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 м, жилая</w:t>
            </w:r>
          </w:p>
        </w:tc>
        <w:tc>
          <w:tcPr>
            <w:tcW w:w="166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 м,</w:t>
            </w:r>
          </w:p>
        </w:tc>
      </w:tr>
      <w:tr w:rsidR="00EF08DC" w:rsidRPr="00E27693" w:rsidTr="00E53CD4">
        <w:tc>
          <w:tcPr>
            <w:tcW w:w="289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Количество комнат в квартире:</w:t>
            </w:r>
          </w:p>
        </w:tc>
        <w:tc>
          <w:tcPr>
            <w:tcW w:w="3934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шт.</w:t>
            </w:r>
          </w:p>
        </w:tc>
      </w:tr>
      <w:tr w:rsidR="00EF08DC" w:rsidRPr="00E27693" w:rsidTr="00E53CD4">
        <w:tc>
          <w:tcPr>
            <w:tcW w:w="327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Жилое помещение расположено на</w:t>
            </w:r>
          </w:p>
        </w:tc>
        <w:tc>
          <w:tcPr>
            <w:tcW w:w="2274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этаже</w:t>
            </w:r>
          </w:p>
        </w:tc>
        <w:tc>
          <w:tcPr>
            <w:tcW w:w="1755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-этажного дома.</w:t>
            </w:r>
          </w:p>
        </w:tc>
      </w:tr>
      <w:tr w:rsidR="00EF08DC" w:rsidRPr="00E27693" w:rsidTr="00E53CD4">
        <w:tc>
          <w:tcPr>
            <w:tcW w:w="197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Материал стен:</w:t>
            </w:r>
          </w:p>
        </w:tc>
        <w:tc>
          <w:tcPr>
            <w:tcW w:w="3007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; год постройки</w:t>
            </w:r>
          </w:p>
        </w:tc>
        <w:tc>
          <w:tcPr>
            <w:tcW w:w="3474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Наличие благоустройства: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(лифт, центральное отопление, водопровод, горячее водоснабжение, электроснабжение, ванна, газоснабжение, водоотведение)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lastRenderedPageBreak/>
              <w:t>Собственниками помещения являются (указываются все собственники):</w:t>
            </w:r>
          </w:p>
        </w:tc>
      </w:tr>
      <w:tr w:rsidR="00EF08DC" w:rsidRPr="00E27693" w:rsidTr="00E53CD4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66" w:type="dxa"/>
            <w:gridSpan w:val="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33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доля в праве собственности,</w:t>
            </w:r>
          </w:p>
        </w:tc>
      </w:tr>
      <w:tr w:rsidR="00EF08DC" w:rsidRPr="00E27693" w:rsidTr="00E53CD4">
        <w:tc>
          <w:tcPr>
            <w:tcW w:w="4983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  <w:tc>
          <w:tcPr>
            <w:tcW w:w="5483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(договор, решение суда, договор купли-продажи, свидетельство о праве собственности и т.д.)</w:t>
            </w:r>
          </w:p>
        </w:tc>
      </w:tr>
      <w:tr w:rsidR="00EF08DC" w:rsidRPr="00E27693" w:rsidTr="00E53CD4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66" w:type="dxa"/>
            <w:gridSpan w:val="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474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доля в праве собственности,</w:t>
            </w:r>
          </w:p>
        </w:tc>
      </w:tr>
      <w:tr w:rsidR="00EF08DC" w:rsidRPr="00E27693" w:rsidTr="00E53CD4">
        <w:tc>
          <w:tcPr>
            <w:tcW w:w="5920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  <w:tc>
          <w:tcPr>
            <w:tcW w:w="4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(договор, решение суда, договор купли-продажи, свидетельство о праве собственности и т.д.)</w:t>
            </w:r>
          </w:p>
        </w:tc>
      </w:tr>
      <w:tr w:rsidR="00EF08DC" w:rsidRPr="00E27693" w:rsidTr="00E53CD4">
        <w:tc>
          <w:tcPr>
            <w:tcW w:w="224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Нанимателем является</w:t>
            </w:r>
          </w:p>
        </w:tc>
        <w:tc>
          <w:tcPr>
            <w:tcW w:w="8217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4983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3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(указываются наименование, N, дата и кем выдан ордер, договор 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соц.найма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 и т.д.)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 указанному адресу зарегистрированы: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8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Родственные отношения (по отношению к нанимателю, собственнику)</w:t>
            </w:r>
          </w:p>
        </w:tc>
        <w:tc>
          <w:tcPr>
            <w:tcW w:w="14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5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вселения</w:t>
            </w:r>
          </w:p>
        </w:tc>
        <w:tc>
          <w:tcPr>
            <w:tcW w:w="1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регистрации срок регистрации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снятия с учета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Семья: жилая площадь (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.) количество комнат 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Основание регистрации:</w:t>
            </w:r>
          </w:p>
        </w:tc>
      </w:tr>
      <w:tr w:rsidR="00EF08DC" w:rsidRPr="00E27693" w:rsidTr="00E53CD4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Закрепление за детьми, недееспособными гражданами:</w:t>
            </w: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Период закрепления</w:t>
            </w: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 дана для предъявления в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(наименование организации, предприятия, органа власти)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4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6029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9B2635" w:rsidP="00EF08DC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Специалист СП</w:t>
            </w:r>
          </w:p>
        </w:tc>
        <w:tc>
          <w:tcPr>
            <w:tcW w:w="29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Сведения о наличие задолженности по оплате за жилое помещение и коммунальных услуг: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9B2635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7507" w:type="dxa"/>
            <w:gridSpan w:val="2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9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9B2635" w:rsidRPr="00E27693" w:rsidRDefault="009B2635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9B2635" w:rsidRPr="009B2635" w:rsidRDefault="00EF08DC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4</w:t>
      </w: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9B2635"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помещения, справок и</w:t>
      </w:r>
    </w:p>
    <w:p w:rsidR="00AC32E4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</w:p>
    <w:p w:rsidR="00AC32E4" w:rsidRDefault="00AC32E4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AC32E4" w:rsidRDefault="00AC32E4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2E4">
        <w:rPr>
          <w:rFonts w:ascii="Times New Roman" w:eastAsia="Calibri" w:hAnsi="Times New Roman" w:cs="Times New Roman"/>
          <w:sz w:val="28"/>
          <w:szCs w:val="28"/>
        </w:rPr>
        <w:t>ВЫПИСКА ИЗ ДОМОВОЙ КНИГИ Тупик с</w:t>
      </w: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C32E4">
        <w:rPr>
          <w:rFonts w:ascii="Times New Roman" w:eastAsia="Calibri" w:hAnsi="Times New Roman" w:cs="Times New Roman"/>
          <w:sz w:val="24"/>
          <w:szCs w:val="24"/>
        </w:rPr>
        <w:t>муниципального района «Тунгиро-Олёкминский район» Забайкальского края</w:t>
      </w: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32E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AC32E4">
        <w:rPr>
          <w:rFonts w:ascii="Times New Roman" w:eastAsia="Calibri" w:hAnsi="Times New Roman" w:cs="Times New Roman"/>
          <w:sz w:val="24"/>
          <w:szCs w:val="24"/>
        </w:rPr>
        <w:t>дрес:_</w:t>
      </w:r>
      <w:proofErr w:type="gramEnd"/>
      <w:r w:rsidR="00AC32E4"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="00AC32E4" w:rsidRPr="00AC32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Общая площадь </w:t>
      </w:r>
      <w:r w:rsidR="00AC32E4">
        <w:rPr>
          <w:rFonts w:ascii="Times New Roman" w:eastAsia="Calibri" w:hAnsi="Times New Roman" w:cs="Times New Roman"/>
          <w:b/>
          <w:sz w:val="24"/>
          <w:szCs w:val="24"/>
        </w:rPr>
        <w:t>_____</w:t>
      </w:r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C32E4" w:rsidRPr="00AC32E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spellStart"/>
      <w:r w:rsidR="00AC32E4" w:rsidRPr="00AC32E4">
        <w:rPr>
          <w:rFonts w:ascii="Times New Roman" w:eastAsia="Calibri" w:hAnsi="Times New Roman" w:cs="Times New Roman"/>
          <w:sz w:val="24"/>
          <w:szCs w:val="24"/>
        </w:rPr>
        <w:t>жил.пл</w:t>
      </w:r>
      <w:proofErr w:type="spellEnd"/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C32E4">
        <w:rPr>
          <w:rFonts w:ascii="Times New Roman" w:eastAsia="Calibri" w:hAnsi="Times New Roman" w:cs="Times New Roman"/>
          <w:b/>
          <w:sz w:val="24"/>
          <w:szCs w:val="24"/>
        </w:rPr>
        <w:t>_____</w:t>
      </w:r>
    </w:p>
    <w:p w:rsid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C32E4">
        <w:rPr>
          <w:rFonts w:ascii="Times New Roman" w:eastAsia="Calibri" w:hAnsi="Times New Roman" w:cs="Times New Roman"/>
          <w:sz w:val="24"/>
          <w:szCs w:val="24"/>
        </w:rPr>
        <w:t xml:space="preserve">Собственник жилого помещения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</w:t>
      </w:r>
    </w:p>
    <w:p w:rsidR="00AC32E4" w:rsidRP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_________________________________________________________</w:t>
      </w:r>
    </w:p>
    <w:tbl>
      <w:tblPr>
        <w:tblW w:w="107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276"/>
        <w:gridCol w:w="1417"/>
        <w:gridCol w:w="1701"/>
        <w:gridCol w:w="1276"/>
        <w:gridCol w:w="1276"/>
        <w:gridCol w:w="1843"/>
        <w:gridCol w:w="1385"/>
      </w:tblGrid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Родственные отношения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Когда и куда прибыл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Национальность и гражданство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Кем и когда выдан паспорт, серия и № паспорта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Прописка</w:t>
            </w: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32E4" w:rsidRPr="00AC32E4" w:rsidRDefault="00AC32E4" w:rsidP="00AC32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53CD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сельского поселения «Тупикское» ________________________________</w:t>
      </w:r>
    </w:p>
    <w:p w:rsidR="00AC32E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</w:t>
      </w:r>
    </w:p>
    <w:p w:rsidR="00EF08DC" w:rsidRPr="009B2635" w:rsidRDefault="00EF08DC" w:rsidP="00AC32E4">
      <w:pPr>
        <w:shd w:val="clear" w:color="auto" w:fill="FFFFFF"/>
        <w:spacing w:after="0" w:line="315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739"/>
        <w:gridCol w:w="322"/>
        <w:gridCol w:w="223"/>
        <w:gridCol w:w="847"/>
        <w:gridCol w:w="123"/>
        <w:gridCol w:w="1616"/>
        <w:gridCol w:w="405"/>
        <w:gridCol w:w="1429"/>
        <w:gridCol w:w="554"/>
        <w:gridCol w:w="685"/>
        <w:gridCol w:w="591"/>
        <w:gridCol w:w="1303"/>
        <w:gridCol w:w="482"/>
      </w:tblGrid>
      <w:tr w:rsidR="00EF08DC" w:rsidRPr="00E27693" w:rsidTr="00E53CD4">
        <w:trPr>
          <w:trHeight w:val="15"/>
        </w:trPr>
        <w:tc>
          <w:tcPr>
            <w:tcW w:w="11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Pr="00E53CD4" w:rsidRDefault="00EF08DC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br/>
      </w: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5</w:t>
      </w: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E53CD4"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помещения, справок и</w:t>
      </w:r>
    </w:p>
    <w:p w:rsidR="00EF08DC" w:rsidRPr="00E27693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  <w:r w:rsidRPr="00E53CD4">
        <w:rPr>
          <w:rFonts w:ascii="Courier New" w:eastAsia="Times New Roman" w:hAnsi="Courier New" w:cs="Courier New"/>
          <w:color w:val="2D2D2D"/>
          <w:spacing w:val="2"/>
          <w:sz w:val="24"/>
          <w:szCs w:val="24"/>
          <w:lang w:eastAsia="ru-RU"/>
        </w:rPr>
        <w:t xml:space="preserve"> </w:t>
      </w:r>
    </w:p>
    <w:p w:rsidR="00EF08DC" w:rsidRPr="00E27693" w:rsidRDefault="00EF08DC" w:rsidP="00EF08D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90"/>
        <w:gridCol w:w="298"/>
        <w:gridCol w:w="528"/>
        <w:gridCol w:w="298"/>
        <w:gridCol w:w="298"/>
        <w:gridCol w:w="298"/>
        <w:gridCol w:w="396"/>
        <w:gridCol w:w="298"/>
        <w:gridCol w:w="584"/>
        <w:gridCol w:w="1041"/>
        <w:gridCol w:w="298"/>
        <w:gridCol w:w="355"/>
        <w:gridCol w:w="879"/>
        <w:gridCol w:w="298"/>
        <w:gridCol w:w="298"/>
        <w:gridCol w:w="1212"/>
        <w:gridCol w:w="386"/>
        <w:gridCol w:w="298"/>
        <w:gridCol w:w="983"/>
      </w:tblGrid>
      <w:tr w:rsidR="00E53CD4" w:rsidRPr="00E27693" w:rsidTr="00E53CD4">
        <w:trPr>
          <w:trHeight w:val="15"/>
        </w:trPr>
        <w:tc>
          <w:tcPr>
            <w:tcW w:w="66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 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(выписка из поквартирной карточки)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Получатель: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Адрес помещения: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(населенный пункт, улица, дом, корпус, квартира)</w:t>
            </w:r>
          </w:p>
        </w:tc>
      </w:tr>
      <w:tr w:rsidR="00EF08DC" w:rsidRPr="00E27693" w:rsidTr="00E53CD4">
        <w:tc>
          <w:tcPr>
            <w:tcW w:w="21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Количество комнат: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3CD4" w:rsidRDefault="00E53CD4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 жилая</w:t>
            </w:r>
          </w:p>
        </w:tc>
      </w:tr>
      <w:tr w:rsidR="00EF08DC" w:rsidRPr="00E27693" w:rsidTr="00E53CD4"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159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75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Характеристика помещения: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(коммунальная/отдельная, </w:t>
            </w:r>
            <w:proofErr w:type="gram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муниципальная,/</w:t>
            </w:r>
            <w:proofErr w:type="gram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частная)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 указанному адресу зарегистрированы: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 (с указанием доли в праве собственности, основания закрепления)</w:t>
            </w:r>
          </w:p>
        </w:tc>
        <w:tc>
          <w:tcPr>
            <w:tcW w:w="1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Родственные отношения (по отношению к нанимателю, собственнику)</w:t>
            </w:r>
          </w:p>
        </w:tc>
        <w:tc>
          <w:tcPr>
            <w:tcW w:w="1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4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вселения</w:t>
            </w:r>
          </w:p>
        </w:tc>
        <w:tc>
          <w:tcPr>
            <w:tcW w:w="25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53CD4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proofErr w:type="gram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  регистрации</w:t>
            </w:r>
            <w:proofErr w:type="gramEnd"/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снятия с учета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Семья: жилая площадь (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.) количество комнат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регистрации:</w:t>
            </w:r>
          </w:p>
        </w:tc>
      </w:tr>
      <w:tr w:rsidR="00EF08DC" w:rsidRPr="00E27693" w:rsidTr="00E53CD4">
        <w:tc>
          <w:tcPr>
            <w:tcW w:w="1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 дана для предъявления в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lastRenderedPageBreak/>
              <w:t>(наименование организации, предприятия, органа власти)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604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53CD4" w:rsidP="00E53CD4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Специалист СП</w:t>
            </w:r>
          </w:p>
        </w:tc>
        <w:tc>
          <w:tcPr>
            <w:tcW w:w="310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Сведения о наличие задолженности по оплате за жилое помещение и коммунальных услуг: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Примечание: на коммунальную квартиру справка выдается на всех проживающих с указанием сведений по каждой семье.</w:t>
            </w:r>
          </w:p>
        </w:tc>
      </w:tr>
    </w:tbl>
    <w:p w:rsidR="00625893" w:rsidRPr="007C0F0A" w:rsidRDefault="00EF08DC" w:rsidP="00E53C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Текст документа сверен </w:t>
      </w:r>
      <w:proofErr w:type="gramStart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по: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Официальная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рассылка 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96591A" w:rsidRPr="007C0F0A" w:rsidRDefault="0096591A">
      <w:pPr>
        <w:rPr>
          <w:rFonts w:ascii="Arial" w:hAnsi="Arial" w:cs="Arial"/>
          <w:sz w:val="24"/>
          <w:szCs w:val="24"/>
        </w:rPr>
      </w:pPr>
    </w:p>
    <w:sectPr w:rsidR="0096591A" w:rsidRPr="007C0F0A" w:rsidSect="007C0F0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870D36"/>
    <w:multiLevelType w:val="hybridMultilevel"/>
    <w:tmpl w:val="E8545B3C"/>
    <w:lvl w:ilvl="0" w:tplc="7A603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F40053"/>
    <w:multiLevelType w:val="hybridMultilevel"/>
    <w:tmpl w:val="B60A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93"/>
    <w:rsid w:val="00024D3E"/>
    <w:rsid w:val="00056879"/>
    <w:rsid w:val="000D7694"/>
    <w:rsid w:val="000E0656"/>
    <w:rsid w:val="0012349F"/>
    <w:rsid w:val="00141662"/>
    <w:rsid w:val="001940E1"/>
    <w:rsid w:val="001A127D"/>
    <w:rsid w:val="001D4640"/>
    <w:rsid w:val="00225667"/>
    <w:rsid w:val="00256BA8"/>
    <w:rsid w:val="002A104A"/>
    <w:rsid w:val="002E16B0"/>
    <w:rsid w:val="00332C4A"/>
    <w:rsid w:val="00353C4F"/>
    <w:rsid w:val="0037051D"/>
    <w:rsid w:val="003F7589"/>
    <w:rsid w:val="00491CBE"/>
    <w:rsid w:val="004C497C"/>
    <w:rsid w:val="004D24FD"/>
    <w:rsid w:val="004E3AAC"/>
    <w:rsid w:val="0053677E"/>
    <w:rsid w:val="005B207F"/>
    <w:rsid w:val="006058BD"/>
    <w:rsid w:val="00625893"/>
    <w:rsid w:val="006424E7"/>
    <w:rsid w:val="006425E6"/>
    <w:rsid w:val="00652481"/>
    <w:rsid w:val="00654F15"/>
    <w:rsid w:val="00666110"/>
    <w:rsid w:val="006821A7"/>
    <w:rsid w:val="00694536"/>
    <w:rsid w:val="00782DA3"/>
    <w:rsid w:val="007C0F0A"/>
    <w:rsid w:val="007D0839"/>
    <w:rsid w:val="007E411E"/>
    <w:rsid w:val="00806FE1"/>
    <w:rsid w:val="00861A58"/>
    <w:rsid w:val="00861C92"/>
    <w:rsid w:val="009416DD"/>
    <w:rsid w:val="0096591A"/>
    <w:rsid w:val="0099713C"/>
    <w:rsid w:val="009B2635"/>
    <w:rsid w:val="00A40385"/>
    <w:rsid w:val="00A60707"/>
    <w:rsid w:val="00AC32E4"/>
    <w:rsid w:val="00AD1A01"/>
    <w:rsid w:val="00AD70D8"/>
    <w:rsid w:val="00B2310E"/>
    <w:rsid w:val="00B23699"/>
    <w:rsid w:val="00BF442A"/>
    <w:rsid w:val="00C321A6"/>
    <w:rsid w:val="00C77A82"/>
    <w:rsid w:val="00C80B4A"/>
    <w:rsid w:val="00C85934"/>
    <w:rsid w:val="00C90E08"/>
    <w:rsid w:val="00C95472"/>
    <w:rsid w:val="00C96813"/>
    <w:rsid w:val="00CA59D8"/>
    <w:rsid w:val="00D75DEC"/>
    <w:rsid w:val="00DF653E"/>
    <w:rsid w:val="00E13262"/>
    <w:rsid w:val="00E27693"/>
    <w:rsid w:val="00E53CD4"/>
    <w:rsid w:val="00EB61C8"/>
    <w:rsid w:val="00EF08DC"/>
    <w:rsid w:val="00EF4B9C"/>
    <w:rsid w:val="00F156E3"/>
    <w:rsid w:val="00F73F1B"/>
    <w:rsid w:val="00F77344"/>
    <w:rsid w:val="00F92BC7"/>
    <w:rsid w:val="00F9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FBC13-8310-4563-B50C-196038F8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0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93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92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2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98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86701598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4740224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09774992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53951329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0743558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886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239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1545599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6210486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79109297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6676644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94569549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13" Type="http://schemas.openxmlformats.org/officeDocument/2006/relationships/hyperlink" Target="http://docs.cntd.ru/document/902280037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90046" TargetMode="External"/><Relationship Id="rId12" Type="http://schemas.openxmlformats.org/officeDocument/2006/relationships/hyperlink" Target="http://docs.cntd.ru/document/9004383" TargetMode="External"/><Relationship Id="rId17" Type="http://schemas.openxmlformats.org/officeDocument/2006/relationships/hyperlink" Target="http://docs.cntd.ru/document/902228011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222801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11" Type="http://schemas.openxmlformats.org/officeDocument/2006/relationships/hyperlink" Target="http://docs.cntd.ru/document/902228011" TargetMode="External"/><Relationship Id="rId5" Type="http://schemas.openxmlformats.org/officeDocument/2006/relationships/hyperlink" Target="mailto:poselenie86@mail.ru" TargetMode="External"/><Relationship Id="rId15" Type="http://schemas.openxmlformats.org/officeDocument/2006/relationships/hyperlink" Target="mailto:poselenie86@mail.ru" TargetMode="External"/><Relationship Id="rId10" Type="http://schemas.openxmlformats.org/officeDocument/2006/relationships/hyperlink" Target="http://docs.cntd.ru/document/90187606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Relationship Id="rId14" Type="http://schemas.openxmlformats.org/officeDocument/2006/relationships/hyperlink" Target="http://docs.cntd.ru/document/901701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4827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poselenie</cp:lastModifiedBy>
  <cp:revision>11</cp:revision>
  <cp:lastPrinted>2017-10-27T02:17:00Z</cp:lastPrinted>
  <dcterms:created xsi:type="dcterms:W3CDTF">2019-04-05T10:45:00Z</dcterms:created>
  <dcterms:modified xsi:type="dcterms:W3CDTF">2019-06-17T00:01:00Z</dcterms:modified>
</cp:coreProperties>
</file>