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BB7901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01</w:t>
      </w:r>
      <w:r w:rsidR="006025F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марта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>
        <w:rPr>
          <w:rFonts w:ascii="Arial" w:hAnsi="Arial" w:cs="Arial"/>
          <w:bCs/>
        </w:rPr>
        <w:t>4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  <w:r w:rsidRPr="00BB7901">
        <w:rPr>
          <w:rFonts w:ascii="Arial" w:hAnsi="Arial" w:cs="Arial"/>
        </w:rPr>
        <w:t>О назначении публичных слушаний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>
        <w:rPr>
          <w:rFonts w:ascii="Arial" w:hAnsi="Arial" w:cs="Arial"/>
        </w:rPr>
        <w:t>31 марта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BB7901">
        <w:rPr>
          <w:rFonts w:ascii="Arial" w:hAnsi="Arial" w:cs="Arial"/>
        </w:rPr>
        <w:t xml:space="preserve"> года с 14=00 до16=00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Молокова Л.Б,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Захарова А.А.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321DE9" w:rsidRPr="00BB7901" w:rsidRDefault="00BB7901" w:rsidP="00321DE9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BB7901" w:rsidRPr="00BB7901" w:rsidRDefault="00A062EC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ab/>
        <w:t>3. Настоящее постановление</w:t>
      </w:r>
      <w:r w:rsidR="00BB7901"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>на сайте муниципального образования в информационно-телекоммуникационной сети «Интернет» http://тупикское.рф/.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4. </w:t>
      </w:r>
      <w:r w:rsidR="00A062EC">
        <w:rPr>
          <w:rFonts w:ascii="Arial" w:hAnsi="Arial" w:cs="Arial"/>
        </w:rPr>
        <w:t>Контроль за исполнением настоящего постановления оставляю за собой.</w:t>
      </w:r>
      <w:bookmarkStart w:id="0" w:name="_GoBack"/>
      <w:bookmarkEnd w:id="0"/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92B" w:rsidRDefault="0056592B">
      <w:r>
        <w:separator/>
      </w:r>
    </w:p>
  </w:endnote>
  <w:endnote w:type="continuationSeparator" w:id="0">
    <w:p w:rsidR="0056592B" w:rsidRDefault="0056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92B" w:rsidRDefault="0056592B">
      <w:r>
        <w:separator/>
      </w:r>
    </w:p>
  </w:footnote>
  <w:footnote w:type="continuationSeparator" w:id="0">
    <w:p w:rsidR="0056592B" w:rsidRDefault="00565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B31434"/>
    <w:rsid w:val="00B46CF9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2135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7</cp:revision>
  <cp:lastPrinted>2021-03-09T05:55:00Z</cp:lastPrinted>
  <dcterms:created xsi:type="dcterms:W3CDTF">2021-03-01T02:41:00Z</dcterms:created>
  <dcterms:modified xsi:type="dcterms:W3CDTF">2021-03-09T05:55:00Z</dcterms:modified>
</cp:coreProperties>
</file>